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512" w:rightChars="-244"/>
        <w:rPr>
          <w:rFonts w:eastAsia="黑体"/>
          <w:sz w:val="30"/>
          <w:szCs w:val="30"/>
        </w:rPr>
      </w:pPr>
      <w:r>
        <w:rPr>
          <w:rFonts w:hint="eastAsia" w:cs="宋体"/>
          <w:b/>
          <w:bCs/>
          <w:sz w:val="28"/>
          <w:szCs w:val="28"/>
        </w:rPr>
        <w:t>附件（此表可复制）</w:t>
      </w:r>
    </w:p>
    <w:p>
      <w:pPr>
        <w:spacing w:line="48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 w:cs="黑体"/>
          <w:sz w:val="36"/>
          <w:szCs w:val="36"/>
        </w:rPr>
        <w:t>河北省企业家协会培训部</w:t>
      </w:r>
    </w:p>
    <w:p>
      <w:pPr>
        <w:keepNext w:val="0"/>
        <w:keepLines w:val="0"/>
        <w:pageBreakBefore w:val="0"/>
        <w:widowControl w:val="0"/>
        <w:tabs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23" w:afterLines="100" w:line="640" w:lineRule="exact"/>
        <w:jc w:val="center"/>
        <w:textAlignment w:val="auto"/>
        <w:rPr>
          <w:rFonts w:hint="eastAsia" w:cs="宋体"/>
          <w:b/>
          <w:bCs/>
          <w:sz w:val="30"/>
          <w:szCs w:val="30"/>
        </w:rPr>
      </w:pPr>
      <w:r>
        <w:rPr>
          <w:rFonts w:hint="eastAsia" w:cs="宋体"/>
          <w:b/>
          <w:bCs/>
          <w:sz w:val="30"/>
          <w:szCs w:val="30"/>
        </w:rPr>
        <w:t>《企业常见涉税争议问题判断与解析》</w:t>
      </w:r>
      <w:r>
        <w:rPr>
          <w:rFonts w:hint="eastAsia" w:cs="宋体"/>
          <w:b/>
          <w:bCs/>
          <w:sz w:val="30"/>
          <w:szCs w:val="30"/>
          <w:lang w:val="en-US" w:eastAsia="zh-CN"/>
        </w:rPr>
        <w:t>线上</w:t>
      </w:r>
      <w:r>
        <w:rPr>
          <w:rFonts w:hint="eastAsia" w:cs="宋体"/>
          <w:b/>
          <w:bCs/>
          <w:sz w:val="30"/>
          <w:szCs w:val="30"/>
        </w:rPr>
        <w:t>培训班报名回执表</w:t>
      </w:r>
    </w:p>
    <w:tbl>
      <w:tblPr>
        <w:tblStyle w:val="4"/>
        <w:tblW w:w="14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411"/>
        <w:gridCol w:w="1643"/>
        <w:gridCol w:w="1812"/>
        <w:gridCol w:w="1159"/>
        <w:gridCol w:w="7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924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单位名称</w:t>
            </w:r>
          </w:p>
        </w:tc>
        <w:tc>
          <w:tcPr>
            <w:tcW w:w="13035" w:type="dxa"/>
            <w:gridSpan w:val="5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92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学员姓名</w:t>
            </w: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24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7010" w:type="dxa"/>
            <w:vAlign w:val="center"/>
          </w:tcPr>
          <w:p>
            <w:pPr>
              <w:spacing w:line="500" w:lineRule="exact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924" w:type="dxa"/>
            <w:vAlign w:val="center"/>
          </w:tcPr>
          <w:p>
            <w:pPr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费用汇出时间</w:t>
            </w:r>
          </w:p>
        </w:tc>
        <w:tc>
          <w:tcPr>
            <w:tcW w:w="1411" w:type="dxa"/>
            <w:vAlign w:val="center"/>
          </w:tcPr>
          <w:p>
            <w:pPr>
              <w:ind w:firstLine="450" w:firstLineChars="150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643" w:type="dxa"/>
            <w:vAlign w:val="center"/>
          </w:tcPr>
          <w:p>
            <w:pPr>
              <w:ind w:right="-244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汇款金额</w:t>
            </w:r>
          </w:p>
        </w:tc>
        <w:tc>
          <w:tcPr>
            <w:tcW w:w="1812" w:type="dxa"/>
            <w:vAlign w:val="center"/>
          </w:tcPr>
          <w:p>
            <w:pPr>
              <w:ind w:right="-244" w:firstLine="1240" w:firstLineChars="500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元</w:t>
            </w:r>
          </w:p>
        </w:tc>
        <w:tc>
          <w:tcPr>
            <w:tcW w:w="8169" w:type="dxa"/>
            <w:gridSpan w:val="2"/>
            <w:vAlign w:val="center"/>
          </w:tcPr>
          <w:p>
            <w:pPr>
              <w:ind w:right="-244"/>
              <w:rPr>
                <w:rFonts w:eastAsia="黑体"/>
                <w:sz w:val="30"/>
                <w:szCs w:val="30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开票名称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924" w:type="dxa"/>
            <w:vAlign w:val="center"/>
          </w:tcPr>
          <w:p>
            <w:pPr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汇款</w:t>
            </w:r>
          </w:p>
          <w:p>
            <w:pPr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方式</w:t>
            </w:r>
          </w:p>
        </w:tc>
        <w:tc>
          <w:tcPr>
            <w:tcW w:w="13035" w:type="dxa"/>
            <w:gridSpan w:val="5"/>
            <w:vAlign w:val="center"/>
          </w:tcPr>
          <w:p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单位名称：河北企创管理顾问有限公司</w:t>
            </w:r>
          </w:p>
          <w:p>
            <w:pPr>
              <w:spacing w:line="500" w:lineRule="exact"/>
              <w:ind w:right="-244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/>
                <w:sz w:val="24"/>
              </w:rPr>
              <w:t xml:space="preserve">开户行：交通银行股份有限公司石家庄裕华东路支行   账号: </w:t>
            </w:r>
            <w:r>
              <w:rPr>
                <w:sz w:val="24"/>
              </w:rPr>
              <w:t>131080040010141735184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417" w:right="1134" w:bottom="1134" w:left="1134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F71A6"/>
    <w:rsid w:val="705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qFormat/>
    <w:uiPriority w:val="99"/>
    <w:rPr>
      <w:rFonts w:ascii="Arial" w:hAnsi="Arial" w:cs="Times New Roman"/>
      <w:b/>
      <w:kern w:val="0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2022-03-25T08:14:00Z</dcterms:created>
  <dc:creator>Administrator</dc:creator>
  <cp:lastModifiedBy>Administrator</cp:lastModifiedBy>
  <dcterms:modified xsi:type="dcterms:W3CDTF">2022-03-25T08:14:53Z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AC430FF626A74C6CBB7001CFB7C81D20</vt:lpwstr>
  </property>
</Properties>
</file>