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0" w:after="0" w:line="329" w:lineRule="exact"/>
        <w:ind w:left="2798" w:right="0" w:firstLine="0"/>
        <w:jc w:val="left"/>
        <w:rPr>
          <w:rFonts w:hAnsi="Calibri"/>
          <w:color w:val="000000"/>
          <w:sz w:val="32"/>
          <w:szCs w:val="22"/>
          <w:lang w:val="en-US" w:eastAsia="en-US" w:bidi="ar-SA"/>
        </w:rPr>
      </w:pPr>
      <w:bookmarkStart w:id="0" w:name="br1"/>
      <w:bookmarkEnd w:id="0"/>
      <w:r>
        <w:drawing>
          <wp:anchor distT="0" distB="0" distL="114300" distR="114300" simplePos="0" relativeHeight="251671552" behindDoc="1" locked="0" layoutInCell="1" allowOverlap="1">
            <wp:simplePos x="0" y="0"/>
            <wp:positionH relativeFrom="page">
              <wp:posOffset>959485</wp:posOffset>
            </wp:positionH>
            <wp:positionV relativeFrom="page">
              <wp:posOffset>2595880</wp:posOffset>
            </wp:positionV>
            <wp:extent cx="5664200" cy="740410"/>
            <wp:effectExtent l="0" t="0" r="12700" b="2540"/>
            <wp:wrapNone/>
            <wp:docPr id="1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64200" cy="7404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bookmarkStart w:id="1" w:name="br1_0"/>
      <w:bookmarkEnd w:id="1"/>
      <w:r>
        <w:drawing>
          <wp:anchor distT="0" distB="0" distL="114300" distR="114300" simplePos="0" relativeHeight="251670528" behindDoc="1" locked="0" layoutInCell="1" allowOverlap="1">
            <wp:simplePos x="0" y="0"/>
            <wp:positionH relativeFrom="page">
              <wp:posOffset>2084070</wp:posOffset>
            </wp:positionH>
            <wp:positionV relativeFrom="page">
              <wp:posOffset>4349750</wp:posOffset>
            </wp:positionV>
            <wp:extent cx="3391535" cy="357505"/>
            <wp:effectExtent l="0" t="0" r="18415" b="4445"/>
            <wp:wrapNone/>
            <wp:docPr id="1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391535" cy="357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drawing>
          <wp:anchor distT="0" distB="0" distL="114300" distR="114300" simplePos="0" relativeHeight="251668480" behindDoc="1" locked="0" layoutInCell="1" allowOverlap="1">
            <wp:simplePos x="0" y="0"/>
            <wp:positionH relativeFrom="page">
              <wp:posOffset>962660</wp:posOffset>
            </wp:positionH>
            <wp:positionV relativeFrom="page">
              <wp:posOffset>4730750</wp:posOffset>
            </wp:positionV>
            <wp:extent cx="5633085" cy="357505"/>
            <wp:effectExtent l="0" t="0" r="5715" b="4445"/>
            <wp:wrapNone/>
            <wp:docPr id="10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633085" cy="357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drawing>
          <wp:anchor distT="0" distB="0" distL="114300" distR="114300" simplePos="0" relativeHeight="251664384" behindDoc="1" locked="0" layoutInCell="1" allowOverlap="1">
            <wp:simplePos x="0" y="0"/>
            <wp:positionH relativeFrom="page">
              <wp:posOffset>2785110</wp:posOffset>
            </wp:positionH>
            <wp:positionV relativeFrom="page">
              <wp:posOffset>5111750</wp:posOffset>
            </wp:positionV>
            <wp:extent cx="1988185" cy="357505"/>
            <wp:effectExtent l="0" t="0" r="12065" b="4445"/>
            <wp:wrapNone/>
            <wp:docPr id="6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988185" cy="357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drawing>
          <wp:anchor distT="0" distB="0" distL="114300" distR="114300" simplePos="0" relativeHeight="251660288" behindDoc="1" locked="0" layoutInCell="1" allowOverlap="1">
            <wp:simplePos x="0" y="0"/>
            <wp:positionH relativeFrom="page">
              <wp:posOffset>1073785</wp:posOffset>
            </wp:positionH>
            <wp:positionV relativeFrom="page">
              <wp:posOffset>4015740</wp:posOffset>
            </wp:positionV>
            <wp:extent cx="5854700" cy="53975"/>
            <wp:effectExtent l="0" t="0" r="12700" b="3175"/>
            <wp:wrapNone/>
            <wp:docPr id="2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854700" cy="53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RHOOQH+FangSong_GB2312" w:hAnsi="RHOOQH+FangSong_GB2312" w:cs="RHOOQH+FangSong_GB2312" w:eastAsiaTheme="minorEastAsia"/>
          <w:color w:val="000000"/>
          <w:spacing w:val="1"/>
          <w:sz w:val="32"/>
          <w:szCs w:val="22"/>
          <w:lang w:val="en-US" w:eastAsia="en-US" w:bidi="ar-SA"/>
        </w:rPr>
        <w:t>冀企协字〔</w:t>
      </w:r>
      <w:r>
        <w:rPr>
          <w:rFonts w:hAnsi="Calibri" w:eastAsiaTheme="minorEastAsia" w:cstheme="minorBidi"/>
          <w:color w:val="000000"/>
          <w:spacing w:val="-40"/>
          <w:sz w:val="32"/>
          <w:szCs w:val="22"/>
          <w:lang w:val="en-US" w:eastAsia="en-US" w:bidi="ar-SA"/>
        </w:rPr>
        <w:t xml:space="preserve"> </w:t>
      </w:r>
      <w:r>
        <w:rPr>
          <w:rFonts w:ascii="RHOOQH+FangSong_GB2312" w:hAnsi="RHOOQH+FangSong_GB2312" w:cs="RHOOQH+FangSong_GB2312" w:eastAsiaTheme="minorEastAsia"/>
          <w:color w:val="000000"/>
          <w:spacing w:val="1"/>
          <w:sz w:val="32"/>
          <w:szCs w:val="22"/>
          <w:lang w:val="en-US" w:eastAsia="en-US" w:bidi="ar-SA"/>
        </w:rPr>
        <w:t>2023〕</w:t>
      </w:r>
      <w:r>
        <w:rPr>
          <w:rFonts w:hAnsi="Calibri" w:eastAsiaTheme="minorEastAsia" w:cstheme="minorBidi"/>
          <w:color w:val="000000"/>
          <w:spacing w:val="-40"/>
          <w:sz w:val="32"/>
          <w:szCs w:val="22"/>
          <w:lang w:val="en-US" w:eastAsia="en-US" w:bidi="ar-SA"/>
        </w:rPr>
        <w:t xml:space="preserve"> </w:t>
      </w:r>
      <w:r>
        <w:rPr>
          <w:rFonts w:ascii="RHOOQH+FangSong_GB2312" w:hAnsi="Calibri" w:eastAsiaTheme="minorEastAsia" w:cstheme="minorBidi"/>
          <w:color w:val="000000"/>
          <w:sz w:val="32"/>
          <w:szCs w:val="22"/>
          <w:lang w:val="en-US" w:eastAsia="en-US" w:bidi="ar-SA"/>
        </w:rPr>
        <w:t>2</w:t>
      </w:r>
      <w:r>
        <w:rPr>
          <w:rFonts w:hAnsi="Calibri" w:eastAsiaTheme="minorEastAsia" w:cstheme="minorBidi"/>
          <w:color w:val="000000"/>
          <w:spacing w:val="31"/>
          <w:sz w:val="32"/>
          <w:szCs w:val="22"/>
          <w:lang w:val="en-US" w:eastAsia="en-US" w:bidi="ar-SA"/>
        </w:rPr>
        <w:t xml:space="preserve"> </w:t>
      </w:r>
      <w:r>
        <w:rPr>
          <w:rFonts w:ascii="RHOOQH+FangSong_GB2312" w:hAnsi="RHOOQH+FangSong_GB2312" w:cs="RHOOQH+FangSong_GB2312" w:eastAsiaTheme="minorEastAsia"/>
          <w:color w:val="000000"/>
          <w:sz w:val="32"/>
          <w:szCs w:val="22"/>
          <w:lang w:val="en-US" w:eastAsia="en-US" w:bidi="ar-SA"/>
        </w:rPr>
        <w:t>号</w:t>
      </w:r>
    </w:p>
    <w:p>
      <w:pPr>
        <w:spacing w:before="3300" w:after="0" w:line="329" w:lineRule="exact"/>
        <w:ind w:left="0" w:right="0" w:firstLine="0"/>
        <w:jc w:val="left"/>
        <w:rPr>
          <w:rFonts w:hAnsi="Calibri"/>
          <w:color w:val="000000"/>
          <w:sz w:val="32"/>
          <w:szCs w:val="22"/>
          <w:lang w:val="en-US" w:eastAsia="en-US" w:bidi="ar-SA"/>
        </w:rPr>
      </w:pPr>
      <w:r>
        <w:rPr>
          <w:rFonts w:ascii="RHOOQH+FangSong_GB2312" w:hAnsi="RHOOQH+FangSong_GB2312" w:cs="RHOOQH+FangSong_GB2312" w:eastAsiaTheme="minorEastAsia"/>
          <w:color w:val="000000"/>
          <w:spacing w:val="1"/>
          <w:sz w:val="32"/>
          <w:szCs w:val="22"/>
          <w:lang w:val="en-US" w:eastAsia="en-US" w:bidi="ar-SA"/>
        </w:rPr>
        <w:t>各有关会员企业：</w:t>
      </w:r>
    </w:p>
    <w:p>
      <w:pPr>
        <w:spacing w:before="233" w:after="0" w:line="329" w:lineRule="exact"/>
        <w:ind w:left="641" w:right="0" w:firstLine="0"/>
        <w:jc w:val="left"/>
        <w:rPr>
          <w:rFonts w:hAnsi="Calibri"/>
          <w:color w:val="000000"/>
          <w:sz w:val="32"/>
          <w:szCs w:val="22"/>
          <w:lang w:val="en-US" w:eastAsia="en-US" w:bidi="ar-SA"/>
        </w:rPr>
      </w:pPr>
      <w:r>
        <w:rPr>
          <w:rFonts w:ascii="仿宋" w:hAnsi="仿宋" w:cs="仿宋" w:eastAsiaTheme="minorEastAsia"/>
          <w:color w:val="000000"/>
          <w:spacing w:val="-5"/>
          <w:sz w:val="32"/>
          <w:szCs w:val="22"/>
          <w:lang w:val="en-US" w:eastAsia="en-US" w:bidi="ar-SA"/>
        </w:rPr>
        <w:t>为深入贯彻落实党的二十大精神，引导广大企业进一步完善</w:t>
      </w:r>
    </w:p>
    <w:p>
      <w:pPr>
        <w:spacing w:before="230" w:after="0" w:line="329" w:lineRule="exact"/>
        <w:ind w:left="0" w:right="0" w:firstLine="0"/>
        <w:jc w:val="left"/>
        <w:rPr>
          <w:rFonts w:hAnsi="Calibri"/>
          <w:color w:val="000000"/>
          <w:sz w:val="32"/>
          <w:szCs w:val="22"/>
          <w:lang w:val="en-US" w:eastAsia="en-US" w:bidi="ar-SA"/>
        </w:rPr>
      </w:pPr>
      <w:r>
        <w:rPr>
          <w:rFonts w:ascii="仿宋" w:hAnsi="仿宋" w:cs="仿宋" w:eastAsiaTheme="minorEastAsia"/>
          <w:color w:val="000000"/>
          <w:sz w:val="32"/>
          <w:szCs w:val="22"/>
          <w:lang w:val="en-US" w:eastAsia="en-US" w:bidi="ar-SA"/>
        </w:rPr>
        <w:t>企业管理系统，增强企业管理能力，打造高素质企业管理团队，</w:t>
      </w:r>
    </w:p>
    <w:p>
      <w:pPr>
        <w:spacing w:before="230" w:after="0" w:line="329" w:lineRule="exact"/>
        <w:ind w:left="0" w:right="0" w:firstLine="0"/>
        <w:jc w:val="left"/>
        <w:rPr>
          <w:rFonts w:hAnsi="Calibri"/>
          <w:color w:val="000000"/>
          <w:sz w:val="32"/>
          <w:szCs w:val="22"/>
          <w:lang w:val="en-US" w:eastAsia="en-US" w:bidi="ar-SA"/>
        </w:rPr>
      </w:pPr>
      <w:r>
        <w:rPr>
          <w:rFonts w:ascii="仿宋" w:hAnsi="仿宋" w:cs="仿宋" w:eastAsiaTheme="minorEastAsia"/>
          <w:color w:val="000000"/>
          <w:spacing w:val="-4"/>
          <w:sz w:val="32"/>
          <w:szCs w:val="22"/>
          <w:lang w:val="en-US" w:eastAsia="en-US" w:bidi="ar-SA"/>
        </w:rPr>
        <w:t>扎实推进企业高质量发展的目标。浙江省企业联合会、企业家协</w:t>
      </w:r>
    </w:p>
    <w:p>
      <w:pPr>
        <w:spacing w:before="233" w:after="0" w:line="329" w:lineRule="exact"/>
        <w:ind w:left="0" w:right="0" w:firstLine="0"/>
        <w:jc w:val="left"/>
        <w:rPr>
          <w:rFonts w:hAnsi="Calibri"/>
          <w:color w:val="000000"/>
          <w:sz w:val="32"/>
          <w:szCs w:val="22"/>
          <w:lang w:val="en-US" w:eastAsia="en-US" w:bidi="ar-SA"/>
        </w:rPr>
      </w:pPr>
      <w:r>
        <w:rPr>
          <w:rFonts w:ascii="仿宋" w:hAnsi="仿宋" w:cs="仿宋" w:eastAsiaTheme="minorEastAsia"/>
          <w:color w:val="000000"/>
          <w:spacing w:val="-4"/>
          <w:sz w:val="32"/>
          <w:szCs w:val="22"/>
          <w:lang w:val="en-US" w:eastAsia="en-US" w:bidi="ar-SA"/>
        </w:rPr>
        <w:t>会组织举办《走进长三角——对标世界一流企业研修班》（详情</w:t>
      </w:r>
    </w:p>
    <w:p>
      <w:pPr>
        <w:spacing w:before="230" w:after="0" w:line="329" w:lineRule="exact"/>
        <w:ind w:left="0" w:right="0" w:firstLine="0"/>
        <w:jc w:val="left"/>
        <w:rPr>
          <w:rFonts w:hAnsi="Calibri"/>
          <w:color w:val="000000"/>
          <w:sz w:val="32"/>
          <w:szCs w:val="22"/>
          <w:lang w:val="en-US" w:eastAsia="en-US" w:bidi="ar-SA"/>
        </w:rPr>
      </w:pPr>
      <w:r>
        <w:rPr>
          <w:rFonts w:ascii="仿宋" w:hAnsi="仿宋" w:cs="仿宋" w:eastAsiaTheme="minorEastAsia"/>
          <w:color w:val="000000"/>
          <w:spacing w:val="-4"/>
          <w:sz w:val="32"/>
          <w:szCs w:val="22"/>
          <w:lang w:val="en-US" w:eastAsia="en-US" w:bidi="ar-SA"/>
        </w:rPr>
        <w:t>请见所附文件），以对标世界一流企业为抓手，引领带动各地企</w:t>
      </w:r>
    </w:p>
    <w:p>
      <w:pPr>
        <w:spacing w:before="230" w:after="0" w:line="329" w:lineRule="exact"/>
        <w:ind w:left="0" w:right="0" w:firstLine="0"/>
        <w:jc w:val="left"/>
        <w:rPr>
          <w:rFonts w:hAnsi="Calibri"/>
          <w:color w:val="000000"/>
          <w:sz w:val="32"/>
          <w:szCs w:val="22"/>
          <w:lang w:val="en-US" w:eastAsia="en-US" w:bidi="ar-SA"/>
        </w:rPr>
      </w:pPr>
      <w:r>
        <w:rPr>
          <w:rFonts w:ascii="仿宋" w:hAnsi="仿宋" w:cs="仿宋" w:eastAsiaTheme="minorEastAsia"/>
          <w:color w:val="000000"/>
          <w:sz w:val="32"/>
          <w:szCs w:val="22"/>
          <w:lang w:val="en-US" w:eastAsia="en-US" w:bidi="ar-SA"/>
        </w:rPr>
        <w:t>业共同发展。</w:t>
      </w:r>
    </w:p>
    <w:p>
      <w:pPr>
        <w:spacing w:before="233" w:after="0" w:line="329" w:lineRule="exact"/>
        <w:ind w:left="641" w:right="0" w:firstLine="0"/>
        <w:jc w:val="left"/>
        <w:rPr>
          <w:rFonts w:hAnsi="Calibri"/>
          <w:color w:val="000000"/>
          <w:sz w:val="32"/>
          <w:szCs w:val="22"/>
          <w:lang w:val="en-US" w:eastAsia="en-US" w:bidi="ar-SA"/>
        </w:rPr>
      </w:pPr>
      <w:r>
        <w:rPr>
          <w:rFonts w:ascii="仿宋" w:hAnsi="仿宋" w:cs="仿宋" w:eastAsiaTheme="minorEastAsia"/>
          <w:color w:val="000000"/>
          <w:spacing w:val="8"/>
          <w:sz w:val="32"/>
          <w:szCs w:val="22"/>
          <w:lang w:val="en-US" w:eastAsia="en-US" w:bidi="ar-SA"/>
        </w:rPr>
        <w:t>我会认为江浙企业在我国经济发展进程中有着良好的创新</w:t>
      </w:r>
    </w:p>
    <w:p>
      <w:pPr>
        <w:spacing w:before="230" w:after="0" w:line="329" w:lineRule="exact"/>
        <w:ind w:left="0" w:right="0" w:firstLine="0"/>
        <w:jc w:val="left"/>
        <w:rPr>
          <w:rFonts w:hAnsi="Calibri"/>
          <w:color w:val="000000"/>
          <w:sz w:val="32"/>
          <w:szCs w:val="22"/>
          <w:lang w:val="en-US" w:eastAsia="en-US" w:bidi="ar-SA"/>
        </w:rPr>
      </w:pPr>
      <w:r>
        <w:rPr>
          <w:rFonts w:ascii="仿宋" w:hAnsi="仿宋" w:cs="仿宋" w:eastAsiaTheme="minorEastAsia"/>
          <w:color w:val="000000"/>
          <w:spacing w:val="-4"/>
          <w:sz w:val="32"/>
          <w:szCs w:val="22"/>
          <w:lang w:val="en-US" w:eastAsia="en-US" w:bidi="ar-SA"/>
        </w:rPr>
        <w:t>发展示范带动作用，学习对标江浙世界一流企业，有利于我省企</w:t>
      </w:r>
    </w:p>
    <w:p>
      <w:pPr>
        <w:spacing w:before="230" w:after="0" w:line="329" w:lineRule="exact"/>
        <w:ind w:left="0" w:right="0" w:firstLine="0"/>
        <w:jc w:val="left"/>
        <w:rPr>
          <w:rFonts w:hAnsi="Calibri"/>
          <w:color w:val="000000"/>
          <w:sz w:val="32"/>
          <w:szCs w:val="22"/>
          <w:lang w:val="en-US" w:eastAsia="en-US" w:bidi="ar-SA"/>
        </w:rPr>
        <w:sectPr>
          <w:pgSz w:w="11900" w:h="16820"/>
          <w:pgMar w:top="5694" w:right="100" w:bottom="0" w:left="1531" w:header="720" w:footer="720" w:gutter="0"/>
          <w:pgNumType w:start="1"/>
          <w:cols w:space="720" w:num="1"/>
          <w:docGrid w:linePitch="1" w:charSpace="0"/>
        </w:sectPr>
      </w:pPr>
      <w:r>
        <w:rPr>
          <w:rFonts w:ascii="仿宋" w:hAnsi="仿宋" w:cs="仿宋" w:eastAsiaTheme="minorEastAsia"/>
          <w:color w:val="000000"/>
          <w:spacing w:val="-4"/>
          <w:sz w:val="32"/>
          <w:szCs w:val="22"/>
          <w:lang w:val="en-US" w:eastAsia="en-US" w:bidi="ar-SA"/>
        </w:rPr>
        <w:t>业在后疫情时代的再启动与新发展。因此决定转发此文件，供企</w:t>
      </w:r>
    </w:p>
    <w:p>
      <w:pPr>
        <w:spacing w:before="0" w:after="0" w:line="329" w:lineRule="exact"/>
        <w:ind w:left="0" w:right="0" w:firstLine="0"/>
        <w:jc w:val="left"/>
        <w:rPr>
          <w:rFonts w:hAnsi="Calibri"/>
          <w:color w:val="000000"/>
          <w:sz w:val="32"/>
          <w:szCs w:val="22"/>
          <w:lang w:val="en-US" w:eastAsia="en-US" w:bidi="ar-SA"/>
        </w:rPr>
      </w:pPr>
      <w:bookmarkStart w:id="2" w:name="br1_1"/>
      <w:bookmarkEnd w:id="2"/>
      <w:r>
        <w:drawing>
          <wp:anchor distT="0" distB="0" distL="114300" distR="114300" simplePos="0" relativeHeight="251669504" behindDoc="1" locked="0" layoutInCell="1" allowOverlap="1">
            <wp:simplePos x="0" y="0"/>
            <wp:positionH relativeFrom="page">
              <wp:posOffset>4502785</wp:posOffset>
            </wp:positionH>
            <wp:positionV relativeFrom="page">
              <wp:posOffset>2727960</wp:posOffset>
            </wp:positionV>
            <wp:extent cx="1748790" cy="1634490"/>
            <wp:effectExtent l="0" t="0" r="3810" b="3810"/>
            <wp:wrapNone/>
            <wp:docPr id="11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748790" cy="1634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bookmarkStart w:id="3" w:name="br1_2"/>
      <w:bookmarkEnd w:id="3"/>
      <w:r>
        <w:drawing>
          <wp:anchor distT="0" distB="0" distL="114300" distR="114300" simplePos="0" relativeHeight="251665408" behindDoc="1" locked="0" layoutInCell="1" allowOverlap="1">
            <wp:simplePos x="0" y="0"/>
            <wp:positionH relativeFrom="page">
              <wp:posOffset>959485</wp:posOffset>
            </wp:positionH>
            <wp:positionV relativeFrom="page">
              <wp:posOffset>8916035</wp:posOffset>
            </wp:positionV>
            <wp:extent cx="5626100" cy="38100"/>
            <wp:effectExtent l="0" t="0" r="12700" b="0"/>
            <wp:wrapNone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626100" cy="38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drawing>
          <wp:anchor distT="0" distB="0" distL="114300" distR="114300" simplePos="0" relativeHeight="251661312" behindDoc="1" locked="0" layoutInCell="1" allowOverlap="1">
            <wp:simplePos x="0" y="0"/>
            <wp:positionH relativeFrom="page">
              <wp:posOffset>959485</wp:posOffset>
            </wp:positionH>
            <wp:positionV relativeFrom="page">
              <wp:posOffset>9312275</wp:posOffset>
            </wp:positionV>
            <wp:extent cx="5626100" cy="38100"/>
            <wp:effectExtent l="0" t="0" r="12700" b="0"/>
            <wp:wrapNone/>
            <wp:docPr id="3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8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626100" cy="38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仿宋" w:hAnsi="仿宋" w:cs="仿宋" w:eastAsiaTheme="minorEastAsia"/>
          <w:color w:val="000000"/>
          <w:spacing w:val="-10"/>
          <w:sz w:val="32"/>
          <w:szCs w:val="22"/>
          <w:lang w:val="en-US" w:eastAsia="en-US" w:bidi="ar-SA"/>
        </w:rPr>
        <w:t>业参考。会员企业可根据自身需求，安排相关人员参加学习交流。</w:t>
      </w:r>
    </w:p>
    <w:p>
      <w:pPr>
        <w:spacing w:before="230" w:after="0" w:line="329" w:lineRule="exact"/>
        <w:ind w:left="0" w:right="0" w:firstLine="0"/>
        <w:jc w:val="left"/>
        <w:rPr>
          <w:rFonts w:hAnsi="Calibri"/>
          <w:color w:val="000000"/>
          <w:sz w:val="32"/>
          <w:szCs w:val="22"/>
          <w:lang w:val="en-US" w:eastAsia="en-US" w:bidi="ar-SA"/>
        </w:rPr>
      </w:pPr>
      <w:r>
        <w:rPr>
          <w:rFonts w:ascii="仿宋" w:hAnsi="仿宋" w:cs="仿宋" w:eastAsiaTheme="minorEastAsia"/>
          <w:color w:val="000000"/>
          <w:sz w:val="32"/>
          <w:szCs w:val="22"/>
          <w:lang w:val="en-US" w:eastAsia="en-US" w:bidi="ar-SA"/>
        </w:rPr>
        <w:t>可直接报名或报我会共同组团参加。</w:t>
      </w:r>
    </w:p>
    <w:p>
      <w:pPr>
        <w:spacing w:before="792" w:after="0" w:line="329" w:lineRule="exact"/>
        <w:ind w:left="646" w:right="0" w:firstLine="0"/>
        <w:jc w:val="left"/>
        <w:rPr>
          <w:rFonts w:hAnsi="Calibri"/>
          <w:color w:val="000000"/>
          <w:sz w:val="32"/>
          <w:szCs w:val="22"/>
          <w:lang w:val="en-US" w:eastAsia="en-US" w:bidi="ar-SA"/>
        </w:rPr>
      </w:pPr>
      <w:r>
        <w:rPr>
          <w:rFonts w:ascii="仿宋" w:hAnsi="仿宋" w:cs="仿宋" w:eastAsiaTheme="minorEastAsia"/>
          <w:color w:val="000000"/>
          <w:spacing w:val="-5"/>
          <w:sz w:val="32"/>
          <w:szCs w:val="22"/>
          <w:lang w:val="en-US" w:eastAsia="en-US" w:bidi="ar-SA"/>
        </w:rPr>
        <w:t>附件：“走进长三角一对标世界一流企业研修班”报名表</w:t>
      </w:r>
    </w:p>
    <w:p>
      <w:pPr>
        <w:spacing w:before="3031" w:after="0" w:line="329" w:lineRule="exact"/>
        <w:ind w:left="641" w:right="0" w:firstLine="0"/>
        <w:jc w:val="left"/>
        <w:rPr>
          <w:rFonts w:hAnsi="Calibri"/>
          <w:color w:val="000000"/>
          <w:sz w:val="32"/>
          <w:szCs w:val="22"/>
          <w:lang w:val="en-US" w:eastAsia="en-US" w:bidi="ar-SA"/>
        </w:rPr>
      </w:pPr>
      <w:r>
        <w:rPr>
          <w:rFonts w:ascii="仿宋" w:hAnsi="仿宋" w:cs="仿宋" w:eastAsiaTheme="minorEastAsia"/>
          <w:color w:val="000000"/>
          <w:spacing w:val="1"/>
          <w:sz w:val="32"/>
          <w:szCs w:val="22"/>
          <w:lang w:val="en-US" w:eastAsia="en-US" w:bidi="ar-SA"/>
        </w:rPr>
        <w:t>联系方式：</w:t>
      </w:r>
    </w:p>
    <w:p>
      <w:pPr>
        <w:spacing w:before="230" w:after="0" w:line="329" w:lineRule="exact"/>
        <w:ind w:left="960" w:right="0" w:firstLine="0"/>
        <w:jc w:val="left"/>
        <w:rPr>
          <w:rFonts w:hAnsi="Calibri"/>
          <w:color w:val="000000"/>
          <w:sz w:val="32"/>
          <w:szCs w:val="22"/>
          <w:lang w:val="en-US" w:eastAsia="en-US" w:bidi="ar-SA"/>
        </w:rPr>
      </w:pPr>
      <w:r>
        <w:rPr>
          <w:rFonts w:ascii="仿宋" w:hAnsi="仿宋" w:cs="仿宋" w:eastAsiaTheme="minorEastAsia"/>
          <w:color w:val="000000"/>
          <w:sz w:val="32"/>
          <w:szCs w:val="22"/>
          <w:lang w:val="en-US" w:eastAsia="en-US" w:bidi="ar-SA"/>
        </w:rPr>
        <w:t>联</w:t>
      </w:r>
      <w:r>
        <w:rPr>
          <w:rFonts w:hAnsi="Calibri" w:eastAsiaTheme="minorEastAsia" w:cstheme="minorBidi"/>
          <w:color w:val="000000"/>
          <w:spacing w:val="82"/>
          <w:sz w:val="32"/>
          <w:szCs w:val="22"/>
          <w:lang w:val="en-US" w:eastAsia="en-US" w:bidi="ar-SA"/>
        </w:rPr>
        <w:t xml:space="preserve"> </w:t>
      </w:r>
      <w:r>
        <w:rPr>
          <w:rFonts w:ascii="仿宋" w:hAnsi="仿宋" w:cs="仿宋" w:eastAsiaTheme="minorEastAsia"/>
          <w:color w:val="000000"/>
          <w:sz w:val="32"/>
          <w:szCs w:val="22"/>
          <w:lang w:val="en-US" w:eastAsia="en-US" w:bidi="ar-SA"/>
        </w:rPr>
        <w:t>系</w:t>
      </w:r>
      <w:r>
        <w:rPr>
          <w:rFonts w:hAnsi="Calibri" w:eastAsiaTheme="minorEastAsia" w:cstheme="minorBidi"/>
          <w:color w:val="000000"/>
          <w:spacing w:val="82"/>
          <w:sz w:val="32"/>
          <w:szCs w:val="22"/>
          <w:lang w:val="en-US" w:eastAsia="en-US" w:bidi="ar-SA"/>
        </w:rPr>
        <w:t xml:space="preserve"> </w:t>
      </w:r>
      <w:r>
        <w:rPr>
          <w:rFonts w:ascii="仿宋" w:hAnsi="仿宋" w:cs="仿宋" w:eastAsiaTheme="minorEastAsia"/>
          <w:color w:val="000000"/>
          <w:spacing w:val="1"/>
          <w:sz w:val="32"/>
          <w:szCs w:val="22"/>
          <w:lang w:val="en-US" w:eastAsia="en-US" w:bidi="ar-SA"/>
        </w:rPr>
        <w:t>人：吴丽燕</w:t>
      </w:r>
      <w:r>
        <w:rPr>
          <w:rFonts w:hAnsi="Calibri" w:eastAsiaTheme="minorEastAsia" w:cstheme="minorBidi"/>
          <w:color w:val="000000"/>
          <w:spacing w:val="242"/>
          <w:sz w:val="32"/>
          <w:szCs w:val="22"/>
          <w:lang w:val="en-US" w:eastAsia="en-US" w:bidi="ar-SA"/>
        </w:rPr>
        <w:t xml:space="preserve"> </w:t>
      </w:r>
      <w:r>
        <w:rPr>
          <w:rFonts w:ascii="仿宋" w:hAnsi="仿宋" w:cs="仿宋" w:eastAsiaTheme="minorEastAsia"/>
          <w:color w:val="000000"/>
          <w:spacing w:val="2"/>
          <w:sz w:val="32"/>
          <w:szCs w:val="22"/>
          <w:lang w:val="en-US" w:eastAsia="en-US" w:bidi="ar-SA"/>
        </w:rPr>
        <w:t>高丽</w:t>
      </w:r>
    </w:p>
    <w:p>
      <w:pPr>
        <w:spacing w:before="233" w:after="0" w:line="329" w:lineRule="exact"/>
        <w:ind w:left="960" w:right="0" w:firstLine="0"/>
        <w:jc w:val="left"/>
        <w:rPr>
          <w:rFonts w:hAnsi="Calibri"/>
          <w:color w:val="000000"/>
          <w:sz w:val="32"/>
          <w:szCs w:val="22"/>
          <w:lang w:val="en-US" w:eastAsia="en-US" w:bidi="ar-SA"/>
        </w:rPr>
      </w:pPr>
      <w:r>
        <w:rPr>
          <w:rFonts w:ascii="仿宋" w:hAnsi="仿宋" w:cs="仿宋" w:eastAsiaTheme="minorEastAsia"/>
          <w:color w:val="000000"/>
          <w:spacing w:val="1"/>
          <w:sz w:val="32"/>
          <w:szCs w:val="22"/>
          <w:lang w:val="en-US" w:eastAsia="en-US" w:bidi="ar-SA"/>
        </w:rPr>
        <w:t>联系电话：13051110778</w:t>
      </w:r>
      <w:r>
        <w:rPr>
          <w:rFonts w:hAnsi="Calibri" w:eastAsiaTheme="minorEastAsia" w:cstheme="minorBidi"/>
          <w:color w:val="000000"/>
          <w:spacing w:val="241"/>
          <w:sz w:val="32"/>
          <w:szCs w:val="22"/>
          <w:lang w:val="en-US" w:eastAsia="en-US" w:bidi="ar-SA"/>
        </w:rPr>
        <w:t xml:space="preserve"> </w:t>
      </w:r>
      <w:r>
        <w:rPr>
          <w:rFonts w:ascii="仿宋" w:hAnsi="Calibri" w:eastAsiaTheme="minorEastAsia" w:cstheme="minorBidi"/>
          <w:color w:val="000000"/>
          <w:spacing w:val="1"/>
          <w:sz w:val="32"/>
          <w:szCs w:val="22"/>
          <w:lang w:val="en-US" w:eastAsia="en-US" w:bidi="ar-SA"/>
        </w:rPr>
        <w:t>13903317021</w:t>
      </w:r>
    </w:p>
    <w:p>
      <w:pPr>
        <w:spacing w:before="789" w:after="0" w:line="329" w:lineRule="exact"/>
        <w:ind w:left="629" w:right="0" w:firstLine="0"/>
        <w:jc w:val="left"/>
        <w:rPr>
          <w:rFonts w:hAnsi="Calibri"/>
          <w:color w:val="000000"/>
          <w:sz w:val="32"/>
          <w:szCs w:val="22"/>
          <w:lang w:val="en-US" w:eastAsia="en-US" w:bidi="ar-SA"/>
        </w:rPr>
      </w:pPr>
      <w:r>
        <w:rPr>
          <w:rFonts w:ascii="仿宋" w:hAnsi="仿宋" w:cs="仿宋" w:eastAsiaTheme="minorEastAsia"/>
          <w:color w:val="000000"/>
          <w:spacing w:val="-10"/>
          <w:sz w:val="32"/>
          <w:szCs w:val="22"/>
          <w:lang w:val="en-US" w:eastAsia="en-US" w:bidi="ar-SA"/>
        </w:rPr>
        <w:t>（附：关于举办“走进长三角——对标世界一流企业研修班”</w:t>
      </w:r>
    </w:p>
    <w:p>
      <w:pPr>
        <w:spacing w:before="233" w:after="0" w:line="329" w:lineRule="exact"/>
        <w:ind w:left="1414" w:right="0" w:firstLine="0"/>
        <w:jc w:val="left"/>
        <w:rPr>
          <w:rFonts w:hAnsi="Calibri"/>
          <w:color w:val="000000"/>
          <w:sz w:val="32"/>
          <w:szCs w:val="22"/>
          <w:lang w:val="en-US" w:eastAsia="en-US" w:bidi="ar-SA"/>
        </w:rPr>
      </w:pPr>
      <w:r>
        <w:rPr>
          <w:rFonts w:ascii="仿宋" w:hAnsi="仿宋" w:cs="仿宋" w:eastAsiaTheme="minorEastAsia"/>
          <w:color w:val="000000"/>
          <w:spacing w:val="2"/>
          <w:sz w:val="32"/>
          <w:szCs w:val="22"/>
          <w:lang w:val="en-US" w:eastAsia="en-US" w:bidi="ar-SA"/>
        </w:rPr>
        <w:t>的通知）</w:t>
      </w:r>
    </w:p>
    <w:p>
      <w:pPr>
        <w:spacing w:before="3953" w:after="0" w:line="329" w:lineRule="exact"/>
        <w:ind w:left="281" w:right="0" w:firstLine="0"/>
        <w:jc w:val="left"/>
        <w:rPr>
          <w:rFonts w:hAnsi="Calibri"/>
          <w:color w:val="000000"/>
          <w:sz w:val="32"/>
          <w:szCs w:val="22"/>
          <w:lang w:val="en-US" w:eastAsia="en-US" w:bidi="ar-SA"/>
        </w:rPr>
      </w:pPr>
      <w:r>
        <w:rPr>
          <w:rFonts w:ascii="PHGETA+FangSong_GB2312" w:hAnsi="PHGETA+FangSong_GB2312" w:cs="PHGETA+FangSong_GB2312" w:eastAsiaTheme="minorEastAsia"/>
          <w:color w:val="000000"/>
          <w:sz w:val="32"/>
          <w:szCs w:val="22"/>
          <w:lang w:val="en-US" w:eastAsia="en-US" w:bidi="ar-SA"/>
        </w:rPr>
        <w:t>河北省企业家协会</w:t>
      </w:r>
      <w:r>
        <w:rPr>
          <w:rFonts w:hAnsi="Calibri" w:eastAsiaTheme="minorEastAsia" w:cstheme="minorBidi"/>
          <w:color w:val="000000"/>
          <w:spacing w:val="2641"/>
          <w:sz w:val="32"/>
          <w:szCs w:val="22"/>
          <w:lang w:val="en-US" w:eastAsia="en-US" w:bidi="ar-SA"/>
        </w:rPr>
        <w:t xml:space="preserve"> </w:t>
      </w:r>
      <w:r>
        <w:rPr>
          <w:rFonts w:ascii="PHGETA+FangSong_GB2312" w:hAnsi="Calibri" w:eastAsiaTheme="minorEastAsia" w:cstheme="minorBidi"/>
          <w:color w:val="000000"/>
          <w:sz w:val="32"/>
          <w:szCs w:val="22"/>
          <w:lang w:val="en-US" w:eastAsia="en-US" w:bidi="ar-SA"/>
        </w:rPr>
        <w:t>2023</w:t>
      </w:r>
      <w:r>
        <w:rPr>
          <w:rFonts w:hAnsi="Calibri" w:eastAsiaTheme="minorEastAsia" w:cstheme="minorBidi"/>
          <w:color w:val="000000"/>
          <w:sz w:val="32"/>
          <w:szCs w:val="22"/>
          <w:lang w:val="en-US" w:eastAsia="en-US" w:bidi="ar-SA"/>
        </w:rPr>
        <w:t xml:space="preserve"> </w:t>
      </w:r>
      <w:r>
        <w:rPr>
          <w:rFonts w:ascii="PHGETA+FangSong_GB2312" w:hAnsi="PHGETA+FangSong_GB2312" w:cs="PHGETA+FangSong_GB2312" w:eastAsiaTheme="minorEastAsia"/>
          <w:color w:val="000000"/>
          <w:sz w:val="32"/>
          <w:szCs w:val="22"/>
          <w:lang w:val="en-US" w:eastAsia="en-US" w:bidi="ar-SA"/>
        </w:rPr>
        <w:t>年</w:t>
      </w:r>
      <w:r>
        <w:rPr>
          <w:rFonts w:hAnsi="Calibri" w:eastAsiaTheme="minorEastAsia" w:cstheme="minorBidi"/>
          <w:color w:val="000000"/>
          <w:spacing w:val="-2"/>
          <w:sz w:val="32"/>
          <w:szCs w:val="22"/>
          <w:lang w:val="en-US" w:eastAsia="en-US" w:bidi="ar-SA"/>
        </w:rPr>
        <w:t xml:space="preserve"> </w:t>
      </w:r>
      <w:r>
        <w:rPr>
          <w:rFonts w:ascii="PHGETA+FangSong_GB2312" w:hAnsi="Calibri" w:eastAsiaTheme="minorEastAsia" w:cstheme="minorBidi"/>
          <w:color w:val="000000"/>
          <w:sz w:val="32"/>
          <w:szCs w:val="22"/>
          <w:lang w:val="en-US" w:eastAsia="en-US" w:bidi="ar-SA"/>
        </w:rPr>
        <w:t>2</w:t>
      </w:r>
      <w:r>
        <w:rPr>
          <w:rFonts w:hAnsi="Calibri" w:eastAsiaTheme="minorEastAsia" w:cstheme="minorBidi"/>
          <w:color w:val="000000"/>
          <w:sz w:val="32"/>
          <w:szCs w:val="22"/>
          <w:lang w:val="en-US" w:eastAsia="en-US" w:bidi="ar-SA"/>
        </w:rPr>
        <w:t xml:space="preserve"> </w:t>
      </w:r>
      <w:r>
        <w:rPr>
          <w:rFonts w:ascii="PHGETA+FangSong_GB2312" w:hAnsi="PHGETA+FangSong_GB2312" w:cs="PHGETA+FangSong_GB2312" w:eastAsiaTheme="minorEastAsia"/>
          <w:color w:val="000000"/>
          <w:sz w:val="32"/>
          <w:szCs w:val="22"/>
          <w:lang w:val="en-US" w:eastAsia="en-US" w:bidi="ar-SA"/>
        </w:rPr>
        <w:t>月</w:t>
      </w:r>
      <w:r>
        <w:rPr>
          <w:rFonts w:hAnsi="Calibri" w:eastAsiaTheme="minorEastAsia" w:cstheme="minorBidi"/>
          <w:color w:val="000000"/>
          <w:spacing w:val="1"/>
          <w:sz w:val="32"/>
          <w:szCs w:val="22"/>
          <w:lang w:val="en-US" w:eastAsia="en-US" w:bidi="ar-SA"/>
        </w:rPr>
        <w:t xml:space="preserve"> </w:t>
      </w:r>
      <w:r>
        <w:rPr>
          <w:rFonts w:ascii="PHGETA+FangSong_GB2312" w:hAnsi="Calibri" w:eastAsiaTheme="minorEastAsia" w:cstheme="minorBidi"/>
          <w:color w:val="000000"/>
          <w:spacing w:val="1"/>
          <w:sz w:val="32"/>
          <w:szCs w:val="22"/>
          <w:lang w:val="en-US" w:eastAsia="en-US" w:bidi="ar-SA"/>
        </w:rPr>
        <w:t>17</w:t>
      </w:r>
      <w:r>
        <w:rPr>
          <w:rFonts w:hAnsi="Calibri" w:eastAsiaTheme="minorEastAsia" w:cstheme="minorBidi"/>
          <w:color w:val="000000"/>
          <w:spacing w:val="-1"/>
          <w:sz w:val="32"/>
          <w:szCs w:val="22"/>
          <w:lang w:val="en-US" w:eastAsia="en-US" w:bidi="ar-SA"/>
        </w:rPr>
        <w:t xml:space="preserve"> </w:t>
      </w:r>
      <w:r>
        <w:rPr>
          <w:rFonts w:ascii="PHGETA+FangSong_GB2312" w:hAnsi="PHGETA+FangSong_GB2312" w:cs="PHGETA+FangSong_GB2312" w:eastAsiaTheme="minorEastAsia"/>
          <w:color w:val="000000"/>
          <w:spacing w:val="-1"/>
          <w:sz w:val="32"/>
          <w:szCs w:val="22"/>
          <w:lang w:val="en-US" w:eastAsia="en-US" w:bidi="ar-SA"/>
        </w:rPr>
        <w:t>日印</w:t>
      </w:r>
    </w:p>
    <w:p>
      <w:pPr>
        <w:spacing w:before="685" w:after="0" w:line="219" w:lineRule="exact"/>
        <w:ind w:left="8316" w:right="0" w:firstLine="0"/>
        <w:jc w:val="left"/>
        <w:rPr>
          <w:rFonts w:hAnsi="Calibri"/>
          <w:color w:val="000000"/>
          <w:sz w:val="21"/>
          <w:szCs w:val="22"/>
          <w:lang w:val="en-US" w:eastAsia="en-US" w:bidi="ar-SA"/>
        </w:rPr>
        <w:sectPr>
          <w:pgSz w:w="11900" w:h="16820"/>
          <w:pgMar w:top="2198" w:right="100" w:bottom="0" w:left="1531" w:header="720" w:footer="720" w:gutter="0"/>
          <w:pgNumType w:start="1"/>
          <w:cols w:space="720" w:num="1"/>
          <w:docGrid w:linePitch="1" w:charSpace="0"/>
        </w:sectPr>
      </w:pPr>
      <w:r>
        <w:rPr>
          <w:rFonts w:ascii="宋体" w:hAnsi="Calibri" w:eastAsiaTheme="minorEastAsia" w:cstheme="minorBidi"/>
          <w:color w:val="000000"/>
          <w:sz w:val="21"/>
          <w:szCs w:val="22"/>
          <w:lang w:val="en-US" w:eastAsia="en-US" w:bidi="ar-SA"/>
        </w:rPr>
        <w:t>-</w:t>
      </w:r>
      <w:r>
        <w:rPr>
          <w:rFonts w:hAnsi="Calibri" w:eastAsiaTheme="minorEastAsia" w:cstheme="minorBidi"/>
          <w:color w:val="000000"/>
          <w:spacing w:val="54"/>
          <w:sz w:val="21"/>
          <w:szCs w:val="22"/>
          <w:lang w:val="en-US" w:eastAsia="en-US" w:bidi="ar-SA"/>
        </w:rPr>
        <w:t xml:space="preserve"> </w:t>
      </w:r>
      <w:r>
        <w:rPr>
          <w:rFonts w:ascii="宋体" w:hAnsi="Calibri" w:eastAsiaTheme="minorEastAsia" w:cstheme="minorBidi"/>
          <w:color w:val="000000"/>
          <w:sz w:val="21"/>
          <w:szCs w:val="22"/>
          <w:lang w:val="en-US" w:eastAsia="en-US" w:bidi="ar-SA"/>
        </w:rPr>
        <w:t>2</w:t>
      </w:r>
      <w:r>
        <w:rPr>
          <w:rFonts w:hAnsi="Calibri" w:eastAsiaTheme="minorEastAsia" w:cstheme="minorBidi"/>
          <w:color w:val="000000"/>
          <w:spacing w:val="54"/>
          <w:sz w:val="21"/>
          <w:szCs w:val="22"/>
          <w:lang w:val="en-US" w:eastAsia="en-US" w:bidi="ar-SA"/>
        </w:rPr>
        <w:t xml:space="preserve"> </w:t>
      </w:r>
      <w:r>
        <w:rPr>
          <w:rFonts w:ascii="宋体" w:hAnsi="Calibri" w:eastAsiaTheme="minorEastAsia" w:cstheme="minorBidi"/>
          <w:color w:val="000000"/>
          <w:sz w:val="21"/>
          <w:szCs w:val="22"/>
          <w:lang w:val="en-US" w:eastAsia="en-US" w:bidi="ar-SA"/>
        </w:rPr>
        <w:t>-</w:t>
      </w:r>
    </w:p>
    <w:p>
      <w:pPr>
        <w:spacing w:before="0" w:after="0" w:line="329" w:lineRule="exact"/>
        <w:ind w:left="343" w:right="0" w:firstLine="0"/>
        <w:jc w:val="left"/>
        <w:rPr>
          <w:rFonts w:hAnsi="Calibri"/>
          <w:color w:val="000000"/>
          <w:sz w:val="32"/>
          <w:szCs w:val="22"/>
          <w:lang w:val="en-US" w:eastAsia="en-US" w:bidi="ar-SA"/>
        </w:rPr>
      </w:pPr>
      <w:bookmarkStart w:id="4" w:name="br1_3"/>
      <w:bookmarkEnd w:id="4"/>
      <w:r>
        <w:drawing>
          <wp:anchor distT="0" distB="0" distL="114300" distR="114300" simplePos="0" relativeHeight="251666432" behindDoc="1" locked="0" layoutInCell="1" allowOverlap="1">
            <wp:simplePos x="0" y="0"/>
            <wp:positionH relativeFrom="page">
              <wp:posOffset>1129030</wp:posOffset>
            </wp:positionH>
            <wp:positionV relativeFrom="page">
              <wp:posOffset>1704975</wp:posOffset>
            </wp:positionV>
            <wp:extent cx="5302250" cy="297815"/>
            <wp:effectExtent l="0" t="0" r="12700" b="6985"/>
            <wp:wrapNone/>
            <wp:docPr id="8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9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302250" cy="297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bookmarkStart w:id="5" w:name="br1_4"/>
      <w:bookmarkEnd w:id="5"/>
      <w:r>
        <w:rPr>
          <w:rFonts w:ascii="仿宋" w:hAnsi="仿宋" w:cs="仿宋" w:eastAsiaTheme="minorEastAsia"/>
          <w:color w:val="000000"/>
          <w:spacing w:val="2"/>
          <w:sz w:val="32"/>
          <w:szCs w:val="22"/>
          <w:lang w:val="en-US" w:eastAsia="en-US" w:bidi="ar-SA"/>
        </w:rPr>
        <w:t>附件</w:t>
      </w:r>
    </w:p>
    <w:p>
      <w:pPr>
        <w:spacing w:before="1027" w:after="0" w:line="310" w:lineRule="exact"/>
        <w:ind w:left="266" w:right="0" w:firstLine="0"/>
        <w:jc w:val="left"/>
        <w:rPr>
          <w:rFonts w:hAnsi="Calibri"/>
          <w:color w:val="000000"/>
          <w:sz w:val="30"/>
          <w:szCs w:val="22"/>
          <w:lang w:val="en-US" w:eastAsia="en-US" w:bidi="ar-SA"/>
        </w:rPr>
      </w:pPr>
      <w:r>
        <w:drawing>
          <wp:anchor distT="0" distB="0" distL="114300" distR="114300" simplePos="0" relativeHeight="251659264" behindDoc="1" locked="0" layoutInCell="1" allowOverlap="1">
            <wp:simplePos x="0" y="0"/>
            <wp:positionH relativeFrom="page">
              <wp:posOffset>680085</wp:posOffset>
            </wp:positionH>
            <wp:positionV relativeFrom="page">
              <wp:posOffset>2094230</wp:posOffset>
            </wp:positionV>
            <wp:extent cx="6230620" cy="6313170"/>
            <wp:effectExtent l="0" t="0" r="17780" b="11430"/>
            <wp:wrapNone/>
            <wp:docPr id="1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0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6230620" cy="63131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NMEUOA+FangSong_GB2312" w:hAnsi="NMEUOA+FangSong_GB2312" w:cs="NMEUOA+FangSong_GB2312" w:eastAsiaTheme="minorEastAsia"/>
          <w:color w:val="000000"/>
          <w:sz w:val="30"/>
          <w:szCs w:val="22"/>
          <w:lang w:val="en-US" w:eastAsia="en-US" w:bidi="ar-SA"/>
        </w:rPr>
        <w:t>单位名称</w:t>
      </w:r>
    </w:p>
    <w:p>
      <w:pPr>
        <w:spacing w:before="235" w:after="0" w:line="310" w:lineRule="exact"/>
        <w:ind w:left="115" w:right="0" w:firstLine="0"/>
        <w:jc w:val="left"/>
        <w:rPr>
          <w:rFonts w:hAnsi="Calibri"/>
          <w:color w:val="000000"/>
          <w:sz w:val="30"/>
          <w:szCs w:val="22"/>
          <w:lang w:val="en-US" w:eastAsia="en-US" w:bidi="ar-SA"/>
        </w:rPr>
      </w:pPr>
      <w:r>
        <w:rPr>
          <w:rFonts w:ascii="NMEUOA+FangSong_GB2312" w:hAnsi="NMEUOA+FangSong_GB2312" w:cs="NMEUOA+FangSong_GB2312" w:eastAsiaTheme="minorEastAsia"/>
          <w:color w:val="000000"/>
          <w:sz w:val="30"/>
          <w:szCs w:val="22"/>
          <w:lang w:val="en-US" w:eastAsia="en-US" w:bidi="ar-SA"/>
        </w:rPr>
        <w:t>报名联系人</w:t>
      </w:r>
      <w:r>
        <w:rPr>
          <w:rFonts w:hAnsi="Calibri" w:eastAsiaTheme="minorEastAsia" w:cstheme="minorBidi"/>
          <w:color w:val="000000"/>
          <w:spacing w:val="3016"/>
          <w:sz w:val="30"/>
          <w:szCs w:val="22"/>
          <w:lang w:val="en-US" w:eastAsia="en-US" w:bidi="ar-SA"/>
        </w:rPr>
        <w:t xml:space="preserve"> </w:t>
      </w:r>
      <w:r>
        <w:rPr>
          <w:rFonts w:ascii="NMEUOA+FangSong_GB2312" w:hAnsi="NMEUOA+FangSong_GB2312" w:cs="NMEUOA+FangSong_GB2312" w:eastAsiaTheme="minorEastAsia"/>
          <w:color w:val="000000"/>
          <w:sz w:val="30"/>
          <w:szCs w:val="22"/>
          <w:lang w:val="en-US" w:eastAsia="en-US" w:bidi="ar-SA"/>
        </w:rPr>
        <w:t>邮箱（必填，发送</w:t>
      </w:r>
    </w:p>
    <w:p>
      <w:pPr>
        <w:spacing w:before="129" w:after="0" w:line="310" w:lineRule="exact"/>
        <w:ind w:left="415" w:right="0" w:firstLine="0"/>
        <w:jc w:val="left"/>
        <w:rPr>
          <w:rFonts w:hAnsi="Calibri"/>
          <w:color w:val="000000"/>
          <w:sz w:val="30"/>
          <w:szCs w:val="22"/>
          <w:lang w:val="en-US" w:eastAsia="en-US" w:bidi="ar-SA"/>
        </w:rPr>
      </w:pPr>
      <w:r>
        <w:rPr>
          <w:rFonts w:ascii="NMEUOA+FangSong_GB2312" w:hAnsi="NMEUOA+FangSong_GB2312" w:cs="NMEUOA+FangSong_GB2312" w:eastAsiaTheme="minorEastAsia"/>
          <w:color w:val="000000"/>
          <w:sz w:val="30"/>
          <w:szCs w:val="22"/>
          <w:lang w:val="en-US" w:eastAsia="en-US" w:bidi="ar-SA"/>
        </w:rPr>
        <w:t>及电话</w:t>
      </w:r>
      <w:r>
        <w:rPr>
          <w:rFonts w:hAnsi="Calibri" w:eastAsiaTheme="minorEastAsia" w:cstheme="minorBidi"/>
          <w:color w:val="000000"/>
          <w:spacing w:val="3616"/>
          <w:sz w:val="30"/>
          <w:szCs w:val="22"/>
          <w:lang w:val="en-US" w:eastAsia="en-US" w:bidi="ar-SA"/>
        </w:rPr>
        <w:t xml:space="preserve"> </w:t>
      </w:r>
      <w:r>
        <w:rPr>
          <w:rFonts w:ascii="NMEUOA+FangSong_GB2312" w:hAnsi="NMEUOA+FangSong_GB2312" w:cs="NMEUOA+FangSong_GB2312" w:eastAsiaTheme="minorEastAsia"/>
          <w:color w:val="000000"/>
          <w:sz w:val="30"/>
          <w:szCs w:val="22"/>
          <w:lang w:val="en-US" w:eastAsia="en-US" w:bidi="ar-SA"/>
        </w:rPr>
        <w:t>电子发票用）</w:t>
      </w:r>
    </w:p>
    <w:p>
      <w:pPr>
        <w:spacing w:before="74" w:after="0" w:line="377" w:lineRule="exact"/>
        <w:ind w:left="566" w:right="0" w:firstLine="0"/>
        <w:jc w:val="left"/>
        <w:rPr>
          <w:rFonts w:hAnsi="Calibri"/>
          <w:color w:val="000000"/>
          <w:sz w:val="30"/>
          <w:szCs w:val="22"/>
          <w:lang w:val="en-US" w:eastAsia="en-US" w:bidi="ar-SA"/>
        </w:rPr>
      </w:pPr>
      <w:r>
        <w:rPr>
          <w:rFonts w:ascii="NMEUOA+FangSong_GB2312" w:hAnsi="NMEUOA+FangSong_GB2312" w:cs="NMEUOA+FangSong_GB2312" w:eastAsiaTheme="minorEastAsia"/>
          <w:color w:val="000000"/>
          <w:sz w:val="30"/>
          <w:szCs w:val="22"/>
          <w:lang w:val="en-US" w:eastAsia="en-US" w:bidi="ar-SA"/>
        </w:rPr>
        <w:t>姓名</w:t>
      </w:r>
      <w:r>
        <w:rPr>
          <w:rFonts w:hAnsi="Calibri" w:eastAsiaTheme="minorEastAsia" w:cstheme="minorBidi"/>
          <w:color w:val="000000"/>
          <w:spacing w:val="1646"/>
          <w:sz w:val="30"/>
          <w:szCs w:val="22"/>
          <w:lang w:val="en-US" w:eastAsia="en-US" w:bidi="ar-SA"/>
        </w:rPr>
        <w:t xml:space="preserve"> </w:t>
      </w:r>
      <w:r>
        <w:rPr>
          <w:rFonts w:ascii="NMEUOA+FangSong_GB2312" w:hAnsi="NMEUOA+FangSong_GB2312" w:cs="NMEUOA+FangSong_GB2312" w:eastAsiaTheme="minorEastAsia"/>
          <w:color w:val="000000"/>
          <w:sz w:val="30"/>
          <w:szCs w:val="22"/>
          <w:lang w:val="en-US" w:eastAsia="en-US" w:bidi="ar-SA"/>
        </w:rPr>
        <w:t>职务</w:t>
      </w:r>
      <w:r>
        <w:rPr>
          <w:rFonts w:hAnsi="Calibri" w:eastAsiaTheme="minorEastAsia" w:cstheme="minorBidi"/>
          <w:color w:val="000000"/>
          <w:spacing w:val="2044"/>
          <w:sz w:val="30"/>
          <w:szCs w:val="22"/>
          <w:lang w:val="en-US" w:eastAsia="en-US" w:bidi="ar-SA"/>
        </w:rPr>
        <w:t xml:space="preserve"> </w:t>
      </w:r>
      <w:r>
        <w:rPr>
          <w:rFonts w:ascii="NMEUOA+FangSong_GB2312" w:hAnsi="NMEUOA+FangSong_GB2312" w:cs="NMEUOA+FangSong_GB2312" w:eastAsiaTheme="minorEastAsia"/>
          <w:color w:val="000000"/>
          <w:sz w:val="30"/>
          <w:szCs w:val="22"/>
          <w:lang w:val="en-US" w:eastAsia="en-US" w:bidi="ar-SA"/>
        </w:rPr>
        <w:t>电话</w:t>
      </w:r>
      <w:r>
        <w:rPr>
          <w:rFonts w:hAnsi="Calibri" w:eastAsiaTheme="minorEastAsia" w:cstheme="minorBidi"/>
          <w:color w:val="000000"/>
          <w:spacing w:val="1876"/>
          <w:sz w:val="30"/>
          <w:szCs w:val="22"/>
          <w:lang w:val="en-US" w:eastAsia="en-US" w:bidi="ar-SA"/>
        </w:rPr>
        <w:t xml:space="preserve"> </w:t>
      </w:r>
      <w:r>
        <w:rPr>
          <w:rFonts w:ascii="NMEUOA+FangSong_GB2312" w:hAnsi="NMEUOA+FangSong_GB2312" w:cs="NMEUOA+FangSong_GB2312" w:eastAsiaTheme="minorEastAsia"/>
          <w:color w:val="000000"/>
          <w:sz w:val="30"/>
          <w:szCs w:val="22"/>
          <w:lang w:val="en-US" w:eastAsia="en-US" w:bidi="ar-SA"/>
        </w:rPr>
        <w:t>备注</w:t>
      </w:r>
    </w:p>
    <w:p>
      <w:pPr>
        <w:spacing w:before="2095" w:after="0" w:line="375" w:lineRule="exact"/>
        <w:ind w:left="266" w:right="0" w:firstLine="0"/>
        <w:jc w:val="left"/>
        <w:rPr>
          <w:rFonts w:hAnsi="Calibri"/>
          <w:color w:val="000000"/>
          <w:sz w:val="30"/>
          <w:szCs w:val="22"/>
          <w:lang w:val="en-US" w:eastAsia="en-US" w:bidi="ar-SA"/>
        </w:rPr>
      </w:pPr>
      <w:r>
        <w:rPr>
          <w:rFonts w:ascii="NMEUOA+FangSong_GB2312" w:hAnsi="NMEUOA+FangSong_GB2312" w:cs="NMEUOA+FangSong_GB2312" w:eastAsiaTheme="minorEastAsia"/>
          <w:color w:val="000000"/>
          <w:sz w:val="30"/>
          <w:szCs w:val="22"/>
          <w:lang w:val="en-US" w:eastAsia="en-US" w:bidi="ar-SA"/>
        </w:rPr>
        <w:t>培训项目</w:t>
      </w:r>
      <w:r>
        <w:rPr>
          <w:rFonts w:hAnsi="Calibri" w:eastAsiaTheme="minorEastAsia" w:cstheme="minorBidi"/>
          <w:color w:val="000000"/>
          <w:spacing w:val="467"/>
          <w:sz w:val="30"/>
          <w:szCs w:val="22"/>
          <w:lang w:val="en-US" w:eastAsia="en-US" w:bidi="ar-SA"/>
        </w:rPr>
        <w:t xml:space="preserve"> </w:t>
      </w:r>
      <w:r>
        <w:rPr>
          <w:rFonts w:ascii="NMEUOA+FangSong_GB2312" w:hAnsi="NMEUOA+FangSong_GB2312" w:cs="NMEUOA+FangSong_GB2312" w:eastAsiaTheme="minorEastAsia"/>
          <w:color w:val="000000"/>
          <w:sz w:val="30"/>
          <w:szCs w:val="22"/>
          <w:lang w:val="en-US" w:eastAsia="en-US" w:bidi="ar-SA"/>
        </w:rPr>
        <w:t>走进长三角一对标世界一流企业研修班</w:t>
      </w:r>
      <w:r>
        <w:rPr>
          <w:rFonts w:hAnsi="Calibri" w:eastAsiaTheme="minorEastAsia" w:cstheme="minorBidi"/>
          <w:color w:val="000000"/>
          <w:spacing w:val="225"/>
          <w:sz w:val="30"/>
          <w:szCs w:val="22"/>
          <w:lang w:val="en-US" w:eastAsia="en-US" w:bidi="ar-SA"/>
        </w:rPr>
        <w:t xml:space="preserve"> </w:t>
      </w:r>
      <w:r>
        <w:rPr>
          <w:rFonts w:ascii="NMEUOA+FangSong_GB2312" w:hAnsi="NMEUOA+FangSong_GB2312" w:cs="NMEUOA+FangSong_GB2312" w:eastAsiaTheme="minorEastAsia"/>
          <w:color w:val="000000"/>
          <w:sz w:val="30"/>
          <w:szCs w:val="22"/>
          <w:lang w:val="en-US" w:eastAsia="en-US" w:bidi="ar-SA"/>
        </w:rPr>
        <w:t>费用</w:t>
      </w:r>
      <w:r>
        <w:rPr>
          <w:rFonts w:hAnsi="Calibri" w:eastAsiaTheme="minorEastAsia" w:cstheme="minorBidi"/>
          <w:color w:val="000000"/>
          <w:spacing w:val="-1"/>
          <w:sz w:val="30"/>
          <w:szCs w:val="22"/>
          <w:lang w:val="en-US" w:eastAsia="en-US" w:bidi="ar-SA"/>
        </w:rPr>
        <w:t xml:space="preserve"> </w:t>
      </w:r>
      <w:r>
        <w:rPr>
          <w:rFonts w:hint="default" w:asciiTheme="majorAscii" w:hAnsiTheme="majorAscii" w:eastAsiaTheme="minorEastAsia" w:cstheme="minorBidi"/>
          <w:color w:val="000000"/>
          <w:sz w:val="30"/>
          <w:szCs w:val="22"/>
          <w:lang w:val="en-US" w:eastAsia="en-US" w:bidi="ar-SA"/>
        </w:rPr>
        <w:t>7900</w:t>
      </w:r>
      <w:r>
        <w:rPr>
          <w:rFonts w:hAnsi="Calibri" w:eastAsiaTheme="minorEastAsia" w:cstheme="minorBidi"/>
          <w:color w:val="000000"/>
          <w:spacing w:val="-2"/>
          <w:sz w:val="30"/>
          <w:szCs w:val="22"/>
          <w:lang w:val="en-US" w:eastAsia="en-US" w:bidi="ar-SA"/>
        </w:rPr>
        <w:t xml:space="preserve"> </w:t>
      </w:r>
      <w:r>
        <w:rPr>
          <w:rFonts w:ascii="NMEUOA+FangSong_GB2312" w:hAnsi="NMEUOA+FangSong_GB2312" w:cs="NMEUOA+FangSong_GB2312" w:eastAsiaTheme="minorEastAsia"/>
          <w:color w:val="000000"/>
          <w:spacing w:val="1"/>
          <w:sz w:val="30"/>
          <w:szCs w:val="22"/>
          <w:lang w:val="en-US" w:eastAsia="en-US" w:bidi="ar-SA"/>
        </w:rPr>
        <w:t>元/人</w:t>
      </w:r>
    </w:p>
    <w:p>
      <w:pPr>
        <w:spacing w:before="259" w:after="0" w:line="310" w:lineRule="exact"/>
        <w:ind w:left="154" w:right="0" w:firstLine="0"/>
        <w:jc w:val="left"/>
        <w:rPr>
          <w:rFonts w:hint="default" w:asciiTheme="majorAscii" w:hAnsiTheme="majorAscii"/>
          <w:color w:val="000000"/>
          <w:sz w:val="30"/>
          <w:szCs w:val="22"/>
          <w:lang w:val="en-US" w:eastAsia="en-US" w:bidi="ar-SA"/>
        </w:rPr>
      </w:pPr>
      <w:r>
        <w:rPr>
          <w:rFonts w:ascii="NMEUOA+FangSong_GB2312" w:hAnsi="Calibri" w:eastAsiaTheme="minorEastAsia" w:cstheme="minorBidi"/>
          <w:color w:val="000000"/>
          <w:sz w:val="30"/>
          <w:szCs w:val="22"/>
          <w:lang w:val="en-US" w:eastAsia="en-US" w:bidi="ar-SA"/>
        </w:rPr>
        <w:t>A</w:t>
      </w:r>
      <w:r>
        <w:rPr>
          <w:rFonts w:hAnsi="Calibri" w:eastAsiaTheme="minorEastAsia" w:cstheme="minorBidi"/>
          <w:color w:val="000000"/>
          <w:spacing w:val="1"/>
          <w:sz w:val="30"/>
          <w:szCs w:val="22"/>
          <w:lang w:val="en-US" w:eastAsia="en-US" w:bidi="ar-SA"/>
        </w:rPr>
        <w:t xml:space="preserve"> </w:t>
      </w:r>
      <w:r>
        <w:rPr>
          <w:rFonts w:ascii="NMEUOA+FangSong_GB2312" w:hAnsi="NMEUOA+FangSong_GB2312" w:cs="NMEUOA+FangSong_GB2312" w:eastAsiaTheme="minorEastAsia"/>
          <w:color w:val="000000"/>
          <w:sz w:val="30"/>
          <w:szCs w:val="22"/>
          <w:lang w:val="en-US" w:eastAsia="en-US" w:bidi="ar-SA"/>
        </w:rPr>
        <w:t>系列课程</w:t>
      </w:r>
      <w:r>
        <w:rPr>
          <w:rFonts w:hAnsi="Calibri" w:eastAsiaTheme="minorEastAsia" w:cstheme="minorBidi"/>
          <w:color w:val="000000"/>
          <w:spacing w:val="2135"/>
          <w:sz w:val="30"/>
          <w:szCs w:val="22"/>
          <w:lang w:val="en-US" w:eastAsia="en-US" w:bidi="ar-SA"/>
        </w:rPr>
        <w:t xml:space="preserve"> </w:t>
      </w:r>
      <w:r>
        <w:rPr>
          <w:rFonts w:hint="default" w:asciiTheme="majorAscii" w:hAnsiTheme="majorAscii" w:eastAsiaTheme="minorEastAsia" w:cstheme="minorBidi"/>
          <w:color w:val="000000"/>
          <w:sz w:val="30"/>
          <w:szCs w:val="22"/>
          <w:lang w:val="en-US" w:eastAsia="en-US" w:bidi="ar-SA"/>
        </w:rPr>
        <w:t>5</w:t>
      </w:r>
      <w:r>
        <w:rPr>
          <w:rFonts w:hint="default" w:asciiTheme="majorAscii" w:hAnsiTheme="majorAscii" w:eastAsiaTheme="minorEastAsia" w:cstheme="minorBidi"/>
          <w:color w:val="000000"/>
          <w:spacing w:val="1"/>
          <w:sz w:val="30"/>
          <w:szCs w:val="22"/>
          <w:lang w:val="en-US" w:eastAsia="en-US" w:bidi="ar-SA"/>
        </w:rPr>
        <w:t xml:space="preserve"> </w:t>
      </w:r>
      <w:r>
        <w:rPr>
          <w:rFonts w:hint="default" w:cs="NMEUOA+FangSong_GB2312" w:asciiTheme="majorAscii" w:hAnsiTheme="majorAscii" w:eastAsiaTheme="minorEastAsia"/>
          <w:color w:val="000000"/>
          <w:sz w:val="30"/>
          <w:szCs w:val="22"/>
          <w:lang w:val="en-US" w:eastAsia="en-US" w:bidi="ar-SA"/>
        </w:rPr>
        <w:t>月</w:t>
      </w:r>
      <w:r>
        <w:rPr>
          <w:rFonts w:hint="default" w:asciiTheme="majorAscii" w:hAnsiTheme="majorAscii" w:eastAsiaTheme="minorEastAsia" w:cstheme="minorBidi"/>
          <w:color w:val="000000"/>
          <w:spacing w:val="-1"/>
          <w:sz w:val="30"/>
          <w:szCs w:val="22"/>
          <w:lang w:val="en-US" w:eastAsia="en-US" w:bidi="ar-SA"/>
        </w:rPr>
        <w:t xml:space="preserve"> </w:t>
      </w:r>
      <w:r>
        <w:rPr>
          <w:rFonts w:hint="default" w:asciiTheme="majorAscii" w:hAnsiTheme="majorAscii" w:eastAsiaTheme="minorEastAsia" w:cstheme="minorBidi"/>
          <w:color w:val="000000"/>
          <w:sz w:val="30"/>
          <w:szCs w:val="22"/>
          <w:lang w:val="en-US" w:eastAsia="en-US" w:bidi="ar-SA"/>
        </w:rPr>
        <w:t>22-26</w:t>
      </w:r>
      <w:r>
        <w:rPr>
          <w:rFonts w:hint="default" w:asciiTheme="majorAscii" w:hAnsiTheme="majorAscii" w:eastAsiaTheme="minorEastAsia" w:cstheme="minorBidi"/>
          <w:color w:val="000000"/>
          <w:spacing w:val="1"/>
          <w:sz w:val="30"/>
          <w:szCs w:val="22"/>
          <w:lang w:val="en-US" w:eastAsia="en-US" w:bidi="ar-SA"/>
        </w:rPr>
        <w:t xml:space="preserve"> </w:t>
      </w:r>
      <w:r>
        <w:rPr>
          <w:rFonts w:hint="default" w:cs="NMEUOA+FangSong_GB2312" w:asciiTheme="majorAscii" w:hAnsiTheme="majorAscii" w:eastAsiaTheme="minorEastAsia"/>
          <w:color w:val="000000"/>
          <w:sz w:val="30"/>
          <w:szCs w:val="22"/>
          <w:lang w:val="en-US" w:eastAsia="en-US" w:bidi="ar-SA"/>
        </w:rPr>
        <w:t>日</w:t>
      </w:r>
      <w:r>
        <w:rPr>
          <w:rFonts w:hint="default" w:asciiTheme="majorAscii" w:hAnsiTheme="majorAscii" w:eastAsiaTheme="minorEastAsia" w:cstheme="minorBidi"/>
          <w:color w:val="000000"/>
          <w:spacing w:val="374"/>
          <w:sz w:val="30"/>
          <w:szCs w:val="22"/>
          <w:lang w:val="en-US" w:eastAsia="en-US" w:bidi="ar-SA"/>
        </w:rPr>
        <w:t xml:space="preserve"> </w:t>
      </w:r>
      <w:r>
        <w:rPr>
          <w:rFonts w:hint="default" w:asciiTheme="majorAscii" w:hAnsiTheme="majorAscii" w:eastAsiaTheme="minorEastAsia" w:cstheme="minorBidi"/>
          <w:color w:val="000000"/>
          <w:sz w:val="30"/>
          <w:szCs w:val="22"/>
          <w:lang w:val="en-US" w:eastAsia="en-US" w:bidi="ar-SA"/>
        </w:rPr>
        <w:t>7</w:t>
      </w:r>
      <w:r>
        <w:rPr>
          <w:rFonts w:hint="default" w:asciiTheme="majorAscii" w:hAnsiTheme="majorAscii" w:eastAsiaTheme="minorEastAsia" w:cstheme="minorBidi"/>
          <w:color w:val="000000"/>
          <w:spacing w:val="1"/>
          <w:sz w:val="30"/>
          <w:szCs w:val="22"/>
          <w:lang w:val="en-US" w:eastAsia="en-US" w:bidi="ar-SA"/>
        </w:rPr>
        <w:t xml:space="preserve"> </w:t>
      </w:r>
      <w:r>
        <w:rPr>
          <w:rFonts w:hint="default" w:cs="NMEUOA+FangSong_GB2312" w:asciiTheme="majorAscii" w:hAnsiTheme="majorAscii" w:eastAsiaTheme="minorEastAsia"/>
          <w:color w:val="000000"/>
          <w:sz w:val="30"/>
          <w:szCs w:val="22"/>
          <w:lang w:val="en-US" w:eastAsia="en-US" w:bidi="ar-SA"/>
        </w:rPr>
        <w:t>月</w:t>
      </w:r>
      <w:r>
        <w:rPr>
          <w:rFonts w:hint="default" w:asciiTheme="majorAscii" w:hAnsiTheme="majorAscii" w:eastAsiaTheme="minorEastAsia" w:cstheme="minorBidi"/>
          <w:color w:val="000000"/>
          <w:spacing w:val="-1"/>
          <w:sz w:val="30"/>
          <w:szCs w:val="22"/>
          <w:lang w:val="en-US" w:eastAsia="en-US" w:bidi="ar-SA"/>
        </w:rPr>
        <w:t xml:space="preserve"> </w:t>
      </w:r>
      <w:r>
        <w:rPr>
          <w:rFonts w:hint="default" w:asciiTheme="majorAscii" w:hAnsiTheme="majorAscii" w:eastAsiaTheme="minorEastAsia" w:cstheme="minorBidi"/>
          <w:color w:val="000000"/>
          <w:sz w:val="30"/>
          <w:szCs w:val="22"/>
          <w:lang w:val="en-US" w:eastAsia="en-US" w:bidi="ar-SA"/>
        </w:rPr>
        <w:t>17-21</w:t>
      </w:r>
      <w:r>
        <w:rPr>
          <w:rFonts w:hint="default" w:asciiTheme="majorAscii" w:hAnsiTheme="majorAscii" w:eastAsiaTheme="minorEastAsia" w:cstheme="minorBidi"/>
          <w:color w:val="000000"/>
          <w:spacing w:val="1"/>
          <w:sz w:val="30"/>
          <w:szCs w:val="22"/>
          <w:lang w:val="en-US" w:eastAsia="en-US" w:bidi="ar-SA"/>
        </w:rPr>
        <w:t xml:space="preserve"> </w:t>
      </w:r>
      <w:r>
        <w:rPr>
          <w:rFonts w:hint="default" w:cs="NMEUOA+FangSong_GB2312" w:asciiTheme="majorAscii" w:hAnsiTheme="majorAscii" w:eastAsiaTheme="minorEastAsia"/>
          <w:color w:val="000000"/>
          <w:sz w:val="30"/>
          <w:szCs w:val="22"/>
          <w:lang w:val="en-US" w:eastAsia="en-US" w:bidi="ar-SA"/>
        </w:rPr>
        <w:t>日</w:t>
      </w:r>
    </w:p>
    <w:p>
      <w:pPr>
        <w:spacing w:before="129" w:after="0" w:line="310" w:lineRule="exact"/>
        <w:ind w:left="3715" w:right="0" w:firstLine="0"/>
        <w:jc w:val="left"/>
        <w:rPr>
          <w:rFonts w:hAnsi="Calibri"/>
          <w:color w:val="000000"/>
          <w:sz w:val="30"/>
          <w:szCs w:val="22"/>
          <w:lang w:val="en-US" w:eastAsia="en-US" w:bidi="ar-SA"/>
        </w:rPr>
      </w:pPr>
      <w:r>
        <w:rPr>
          <w:rFonts w:hint="default" w:asciiTheme="majorAscii" w:hAnsiTheme="majorAscii" w:eastAsiaTheme="minorEastAsia" w:cstheme="minorBidi"/>
          <w:color w:val="000000"/>
          <w:sz w:val="30"/>
          <w:szCs w:val="22"/>
          <w:lang w:val="en-US" w:eastAsia="en-US" w:bidi="ar-SA"/>
        </w:rPr>
        <w:t>9</w:t>
      </w:r>
      <w:r>
        <w:rPr>
          <w:rFonts w:hint="default" w:asciiTheme="majorAscii" w:hAnsiTheme="majorAscii" w:eastAsiaTheme="minorEastAsia" w:cstheme="minorBidi"/>
          <w:color w:val="000000"/>
          <w:spacing w:val="1"/>
          <w:sz w:val="30"/>
          <w:szCs w:val="22"/>
          <w:lang w:val="en-US" w:eastAsia="en-US" w:bidi="ar-SA"/>
        </w:rPr>
        <w:t xml:space="preserve"> </w:t>
      </w:r>
      <w:r>
        <w:rPr>
          <w:rFonts w:hint="default" w:cs="NMEUOA+FangSong_GB2312" w:asciiTheme="majorAscii" w:hAnsiTheme="majorAscii" w:eastAsiaTheme="minorEastAsia"/>
          <w:color w:val="000000"/>
          <w:sz w:val="30"/>
          <w:szCs w:val="22"/>
          <w:lang w:val="en-US" w:eastAsia="en-US" w:bidi="ar-SA"/>
        </w:rPr>
        <w:t>月</w:t>
      </w:r>
      <w:r>
        <w:rPr>
          <w:rFonts w:hint="default" w:asciiTheme="majorAscii" w:hAnsiTheme="majorAscii" w:eastAsiaTheme="minorEastAsia" w:cstheme="minorBidi"/>
          <w:color w:val="000000"/>
          <w:spacing w:val="-1"/>
          <w:sz w:val="30"/>
          <w:szCs w:val="22"/>
          <w:lang w:val="en-US" w:eastAsia="en-US" w:bidi="ar-SA"/>
        </w:rPr>
        <w:t xml:space="preserve"> </w:t>
      </w:r>
      <w:r>
        <w:rPr>
          <w:rFonts w:hint="default" w:asciiTheme="majorAscii" w:hAnsiTheme="majorAscii" w:eastAsiaTheme="minorEastAsia" w:cstheme="minorBidi"/>
          <w:color w:val="000000"/>
          <w:sz w:val="30"/>
          <w:szCs w:val="22"/>
          <w:lang w:val="en-US" w:eastAsia="en-US" w:bidi="ar-SA"/>
        </w:rPr>
        <w:t>11-15</w:t>
      </w:r>
      <w:r>
        <w:rPr>
          <w:rFonts w:hint="default" w:asciiTheme="majorAscii" w:hAnsiTheme="majorAscii" w:eastAsiaTheme="minorEastAsia" w:cstheme="minorBidi"/>
          <w:color w:val="000000"/>
          <w:spacing w:val="1"/>
          <w:sz w:val="30"/>
          <w:szCs w:val="22"/>
          <w:lang w:val="en-US" w:eastAsia="en-US" w:bidi="ar-SA"/>
        </w:rPr>
        <w:t xml:space="preserve"> </w:t>
      </w:r>
      <w:r>
        <w:rPr>
          <w:rFonts w:hint="default" w:cs="NMEUOA+FangSong_GB2312" w:asciiTheme="majorAscii" w:hAnsiTheme="majorAscii" w:eastAsiaTheme="minorEastAsia"/>
          <w:color w:val="000000"/>
          <w:sz w:val="30"/>
          <w:szCs w:val="22"/>
          <w:lang w:val="en-US" w:eastAsia="en-US" w:bidi="ar-SA"/>
        </w:rPr>
        <w:t>日</w:t>
      </w:r>
      <w:r>
        <w:rPr>
          <w:rFonts w:hint="default" w:asciiTheme="majorAscii" w:hAnsiTheme="majorAscii" w:eastAsiaTheme="minorEastAsia" w:cstheme="minorBidi"/>
          <w:color w:val="000000"/>
          <w:spacing w:val="374"/>
          <w:sz w:val="30"/>
          <w:szCs w:val="22"/>
          <w:lang w:val="en-US" w:eastAsia="en-US" w:bidi="ar-SA"/>
        </w:rPr>
        <w:t xml:space="preserve"> </w:t>
      </w:r>
      <w:r>
        <w:rPr>
          <w:rFonts w:hint="default" w:asciiTheme="majorAscii" w:hAnsiTheme="majorAscii" w:eastAsiaTheme="minorEastAsia" w:cstheme="minorBidi"/>
          <w:color w:val="000000"/>
          <w:spacing w:val="1"/>
          <w:sz w:val="30"/>
          <w:szCs w:val="22"/>
          <w:lang w:val="en-US" w:eastAsia="en-US" w:bidi="ar-SA"/>
        </w:rPr>
        <w:t>11</w:t>
      </w:r>
      <w:r>
        <w:rPr>
          <w:rFonts w:hint="default" w:asciiTheme="majorAscii" w:hAnsiTheme="majorAscii" w:eastAsiaTheme="minorEastAsia" w:cstheme="minorBidi"/>
          <w:color w:val="000000"/>
          <w:spacing w:val="-3"/>
          <w:sz w:val="30"/>
          <w:szCs w:val="22"/>
          <w:lang w:val="en-US" w:eastAsia="en-US" w:bidi="ar-SA"/>
        </w:rPr>
        <w:t xml:space="preserve"> </w:t>
      </w:r>
      <w:r>
        <w:rPr>
          <w:rFonts w:hint="default" w:cs="NMEUOA+FangSong_GB2312" w:asciiTheme="majorAscii" w:hAnsiTheme="majorAscii" w:eastAsiaTheme="minorEastAsia"/>
          <w:color w:val="000000"/>
          <w:sz w:val="30"/>
          <w:szCs w:val="22"/>
          <w:lang w:val="en-US" w:eastAsia="en-US" w:bidi="ar-SA"/>
        </w:rPr>
        <w:t>月</w:t>
      </w:r>
      <w:r>
        <w:rPr>
          <w:rFonts w:hint="default" w:asciiTheme="majorAscii" w:hAnsiTheme="majorAscii" w:eastAsiaTheme="minorEastAsia" w:cstheme="minorBidi"/>
          <w:color w:val="000000"/>
          <w:spacing w:val="2"/>
          <w:sz w:val="30"/>
          <w:szCs w:val="22"/>
          <w:lang w:val="en-US" w:eastAsia="en-US" w:bidi="ar-SA"/>
        </w:rPr>
        <w:t xml:space="preserve"> </w:t>
      </w:r>
      <w:r>
        <w:rPr>
          <w:rFonts w:hint="default" w:asciiTheme="majorAscii" w:hAnsiTheme="majorAscii" w:eastAsiaTheme="minorEastAsia" w:cstheme="minorBidi"/>
          <w:color w:val="000000"/>
          <w:sz w:val="30"/>
          <w:szCs w:val="22"/>
          <w:lang w:val="en-US" w:eastAsia="en-US" w:bidi="ar-SA"/>
        </w:rPr>
        <w:t>20-24</w:t>
      </w:r>
      <w:r>
        <w:rPr>
          <w:rFonts w:hint="default" w:asciiTheme="majorAscii" w:hAnsiTheme="majorAscii" w:eastAsiaTheme="minorEastAsia" w:cstheme="minorBidi"/>
          <w:color w:val="000000"/>
          <w:spacing w:val="-2"/>
          <w:sz w:val="30"/>
          <w:szCs w:val="22"/>
          <w:lang w:val="en-US" w:eastAsia="en-US" w:bidi="ar-SA"/>
        </w:rPr>
        <w:t xml:space="preserve"> </w:t>
      </w:r>
      <w:r>
        <w:rPr>
          <w:rFonts w:hint="default" w:cs="NMEUOA+FangSong_GB2312" w:asciiTheme="majorAscii" w:hAnsiTheme="majorAscii" w:eastAsiaTheme="minorEastAsia"/>
          <w:color w:val="000000"/>
          <w:sz w:val="30"/>
          <w:szCs w:val="22"/>
          <w:lang w:val="en-US" w:eastAsia="en-US" w:bidi="ar-SA"/>
        </w:rPr>
        <w:t>日</w:t>
      </w:r>
    </w:p>
    <w:p>
      <w:pPr>
        <w:spacing w:before="141" w:after="0" w:line="310" w:lineRule="exact"/>
        <w:ind w:left="154" w:right="0" w:firstLine="0"/>
        <w:jc w:val="left"/>
        <w:rPr>
          <w:rFonts w:hint="default" w:cs="Calibri Light" w:asciiTheme="majorAscii" w:hAnsiTheme="majorAscii"/>
          <w:color w:val="000000"/>
          <w:sz w:val="30"/>
          <w:szCs w:val="22"/>
          <w:lang w:val="en-US" w:eastAsia="en-US" w:bidi="ar-SA"/>
        </w:rPr>
      </w:pPr>
      <w:r>
        <w:rPr>
          <w:rFonts w:ascii="NMEUOA+FangSong_GB2312" w:hAnsi="Calibri" w:eastAsiaTheme="minorEastAsia" w:cstheme="minorBidi"/>
          <w:color w:val="000000"/>
          <w:sz w:val="30"/>
          <w:szCs w:val="22"/>
          <w:lang w:val="en-US" w:eastAsia="en-US" w:bidi="ar-SA"/>
        </w:rPr>
        <w:t>B</w:t>
      </w:r>
      <w:r>
        <w:rPr>
          <w:rFonts w:hAnsi="Calibri" w:eastAsiaTheme="minorEastAsia" w:cstheme="minorBidi"/>
          <w:color w:val="000000"/>
          <w:spacing w:val="1"/>
          <w:sz w:val="30"/>
          <w:szCs w:val="22"/>
          <w:lang w:val="en-US" w:eastAsia="en-US" w:bidi="ar-SA"/>
        </w:rPr>
        <w:t xml:space="preserve"> </w:t>
      </w:r>
      <w:r>
        <w:rPr>
          <w:rFonts w:ascii="NMEUOA+FangSong_GB2312" w:hAnsi="NMEUOA+FangSong_GB2312" w:cs="NMEUOA+FangSong_GB2312" w:eastAsiaTheme="minorEastAsia"/>
          <w:color w:val="000000"/>
          <w:sz w:val="30"/>
          <w:szCs w:val="22"/>
          <w:lang w:val="en-US" w:eastAsia="en-US" w:bidi="ar-SA"/>
        </w:rPr>
        <w:t>系列课程</w:t>
      </w:r>
      <w:r>
        <w:rPr>
          <w:rFonts w:hAnsi="Calibri" w:eastAsiaTheme="minorEastAsia" w:cstheme="minorBidi"/>
          <w:color w:val="000000"/>
          <w:spacing w:val="2095"/>
          <w:sz w:val="30"/>
          <w:szCs w:val="22"/>
          <w:lang w:val="en-US" w:eastAsia="en-US" w:bidi="ar-SA"/>
        </w:rPr>
        <w:t xml:space="preserve"> </w:t>
      </w:r>
      <w:r>
        <w:rPr>
          <w:rFonts w:hint="default" w:cs="Calibri Light" w:asciiTheme="majorAscii" w:hAnsiTheme="majorAscii" w:eastAsiaTheme="minorEastAsia"/>
          <w:color w:val="000000"/>
          <w:sz w:val="30"/>
          <w:szCs w:val="22"/>
          <w:lang w:val="en-US" w:eastAsia="en-US" w:bidi="ar-SA"/>
        </w:rPr>
        <w:t>4</w:t>
      </w:r>
      <w:r>
        <w:rPr>
          <w:rFonts w:hint="default" w:cs="Calibri Light" w:asciiTheme="majorAscii" w:hAnsiTheme="majorAscii" w:eastAsiaTheme="minorEastAsia"/>
          <w:color w:val="000000"/>
          <w:spacing w:val="1"/>
          <w:sz w:val="30"/>
          <w:szCs w:val="22"/>
          <w:lang w:val="en-US" w:eastAsia="en-US" w:bidi="ar-SA"/>
        </w:rPr>
        <w:t xml:space="preserve"> </w:t>
      </w:r>
      <w:r>
        <w:rPr>
          <w:rFonts w:hint="default" w:cs="Calibri Light" w:asciiTheme="majorAscii" w:hAnsiTheme="majorAscii" w:eastAsiaTheme="minorEastAsia"/>
          <w:color w:val="000000"/>
          <w:sz w:val="30"/>
          <w:szCs w:val="22"/>
          <w:lang w:val="en-US" w:eastAsia="en-US" w:bidi="ar-SA"/>
        </w:rPr>
        <w:t>月</w:t>
      </w:r>
      <w:r>
        <w:rPr>
          <w:rFonts w:hint="default" w:cs="Calibri Light" w:asciiTheme="majorAscii" w:hAnsiTheme="majorAscii" w:eastAsiaTheme="minorEastAsia"/>
          <w:color w:val="000000"/>
          <w:spacing w:val="-1"/>
          <w:sz w:val="30"/>
          <w:szCs w:val="22"/>
          <w:lang w:val="en-US" w:eastAsia="en-US" w:bidi="ar-SA"/>
        </w:rPr>
        <w:t xml:space="preserve"> </w:t>
      </w:r>
      <w:r>
        <w:rPr>
          <w:rFonts w:hint="default" w:cs="Calibri Light" w:asciiTheme="majorAscii" w:hAnsiTheme="majorAscii" w:eastAsiaTheme="minorEastAsia"/>
          <w:color w:val="000000"/>
          <w:sz w:val="30"/>
          <w:szCs w:val="22"/>
          <w:lang w:val="en-US" w:eastAsia="en-US" w:bidi="ar-SA"/>
        </w:rPr>
        <w:t>17-21</w:t>
      </w:r>
      <w:r>
        <w:rPr>
          <w:rFonts w:hint="default" w:cs="Calibri Light" w:asciiTheme="majorAscii" w:hAnsiTheme="majorAscii" w:eastAsiaTheme="minorEastAsia"/>
          <w:color w:val="000000"/>
          <w:spacing w:val="1"/>
          <w:sz w:val="30"/>
          <w:szCs w:val="22"/>
          <w:lang w:val="en-US" w:eastAsia="en-US" w:bidi="ar-SA"/>
        </w:rPr>
        <w:t xml:space="preserve"> </w:t>
      </w:r>
      <w:r>
        <w:rPr>
          <w:rFonts w:hint="default" w:cs="Calibri Light" w:asciiTheme="majorAscii" w:hAnsiTheme="majorAscii" w:eastAsiaTheme="minorEastAsia"/>
          <w:color w:val="000000"/>
          <w:sz w:val="30"/>
          <w:szCs w:val="22"/>
          <w:lang w:val="en-US" w:eastAsia="en-US" w:bidi="ar-SA"/>
        </w:rPr>
        <w:t>日</w:t>
      </w:r>
      <w:r>
        <w:rPr>
          <w:rFonts w:hint="default" w:cs="Calibri Light" w:asciiTheme="majorAscii" w:hAnsiTheme="majorAscii" w:eastAsiaTheme="minorEastAsia"/>
          <w:color w:val="000000"/>
          <w:spacing w:val="225"/>
          <w:sz w:val="30"/>
          <w:szCs w:val="22"/>
          <w:lang w:val="en-US" w:eastAsia="en-US" w:bidi="ar-SA"/>
        </w:rPr>
        <w:t xml:space="preserve"> </w:t>
      </w:r>
      <w:r>
        <w:rPr>
          <w:rFonts w:hint="default" w:cs="Calibri Light" w:asciiTheme="majorAscii" w:hAnsiTheme="majorAscii" w:eastAsiaTheme="minorEastAsia"/>
          <w:color w:val="000000"/>
          <w:sz w:val="30"/>
          <w:szCs w:val="22"/>
          <w:lang w:val="en-US" w:eastAsia="en-US" w:bidi="ar-SA"/>
        </w:rPr>
        <w:t>6</w:t>
      </w:r>
      <w:r>
        <w:rPr>
          <w:rFonts w:hint="default" w:cs="Calibri Light" w:asciiTheme="majorAscii" w:hAnsiTheme="majorAscii" w:eastAsiaTheme="minorEastAsia"/>
          <w:color w:val="000000"/>
          <w:spacing w:val="1"/>
          <w:sz w:val="30"/>
          <w:szCs w:val="22"/>
          <w:lang w:val="en-US" w:eastAsia="en-US" w:bidi="ar-SA"/>
        </w:rPr>
        <w:t xml:space="preserve"> </w:t>
      </w:r>
      <w:r>
        <w:rPr>
          <w:rFonts w:hint="default" w:cs="Calibri Light" w:asciiTheme="majorAscii" w:hAnsiTheme="majorAscii" w:eastAsiaTheme="minorEastAsia"/>
          <w:color w:val="000000"/>
          <w:sz w:val="30"/>
          <w:szCs w:val="22"/>
          <w:lang w:val="en-US" w:eastAsia="en-US" w:bidi="ar-SA"/>
        </w:rPr>
        <w:t>月</w:t>
      </w:r>
      <w:r>
        <w:rPr>
          <w:rFonts w:hint="default" w:cs="Calibri Light" w:asciiTheme="majorAscii" w:hAnsiTheme="majorAscii" w:eastAsiaTheme="minorEastAsia"/>
          <w:color w:val="000000"/>
          <w:spacing w:val="-1"/>
          <w:sz w:val="30"/>
          <w:szCs w:val="22"/>
          <w:lang w:val="en-US" w:eastAsia="en-US" w:bidi="ar-SA"/>
        </w:rPr>
        <w:t xml:space="preserve"> </w:t>
      </w:r>
      <w:r>
        <w:rPr>
          <w:rFonts w:hint="default" w:cs="Calibri Light" w:asciiTheme="majorAscii" w:hAnsiTheme="majorAscii" w:eastAsiaTheme="minorEastAsia"/>
          <w:color w:val="000000"/>
          <w:sz w:val="30"/>
          <w:szCs w:val="22"/>
          <w:lang w:val="en-US" w:eastAsia="en-US" w:bidi="ar-SA"/>
        </w:rPr>
        <w:t>12-16</w:t>
      </w:r>
      <w:r>
        <w:rPr>
          <w:rFonts w:hint="default" w:cs="Calibri Light" w:asciiTheme="majorAscii" w:hAnsiTheme="majorAscii" w:eastAsiaTheme="minorEastAsia"/>
          <w:color w:val="000000"/>
          <w:spacing w:val="1"/>
          <w:sz w:val="30"/>
          <w:szCs w:val="22"/>
          <w:lang w:val="en-US" w:eastAsia="en-US" w:bidi="ar-SA"/>
        </w:rPr>
        <w:t xml:space="preserve"> </w:t>
      </w:r>
      <w:r>
        <w:rPr>
          <w:rFonts w:hint="default" w:cs="Calibri Light" w:asciiTheme="majorAscii" w:hAnsiTheme="majorAscii" w:eastAsiaTheme="minorEastAsia"/>
          <w:color w:val="000000"/>
          <w:sz w:val="30"/>
          <w:szCs w:val="22"/>
          <w:lang w:val="en-US" w:eastAsia="en-US" w:bidi="ar-SA"/>
        </w:rPr>
        <w:t>日</w:t>
      </w:r>
    </w:p>
    <w:p>
      <w:pPr>
        <w:spacing w:before="129" w:after="0" w:line="310" w:lineRule="exact"/>
        <w:ind w:left="3749" w:right="0" w:firstLine="0"/>
        <w:jc w:val="left"/>
        <w:rPr>
          <w:rFonts w:hint="default" w:cs="Calibri Light" w:asciiTheme="majorAscii" w:hAnsiTheme="majorAscii"/>
          <w:color w:val="000000"/>
          <w:sz w:val="30"/>
          <w:szCs w:val="22"/>
          <w:lang w:val="en-US" w:eastAsia="en-US" w:bidi="ar-SA"/>
        </w:rPr>
      </w:pPr>
      <w:r>
        <w:rPr>
          <w:rFonts w:hint="default" w:cs="Calibri Light" w:asciiTheme="majorAscii" w:hAnsiTheme="majorAscii" w:eastAsiaTheme="minorEastAsia"/>
          <w:color w:val="000000"/>
          <w:sz w:val="30"/>
          <w:szCs w:val="22"/>
          <w:lang w:val="en-US" w:eastAsia="en-US" w:bidi="ar-SA"/>
        </w:rPr>
        <w:t>8</w:t>
      </w:r>
      <w:r>
        <w:rPr>
          <w:rFonts w:hint="default" w:cs="Calibri Light" w:asciiTheme="majorAscii" w:hAnsiTheme="majorAscii" w:eastAsiaTheme="minorEastAsia"/>
          <w:color w:val="000000"/>
          <w:spacing w:val="1"/>
          <w:sz w:val="30"/>
          <w:szCs w:val="22"/>
          <w:lang w:val="en-US" w:eastAsia="en-US" w:bidi="ar-SA"/>
        </w:rPr>
        <w:t xml:space="preserve"> </w:t>
      </w:r>
      <w:r>
        <w:rPr>
          <w:rFonts w:hint="default" w:cs="Calibri Light" w:asciiTheme="majorAscii" w:hAnsiTheme="majorAscii" w:eastAsiaTheme="minorEastAsia"/>
          <w:color w:val="000000"/>
          <w:sz w:val="30"/>
          <w:szCs w:val="22"/>
          <w:lang w:val="en-US" w:eastAsia="en-US" w:bidi="ar-SA"/>
        </w:rPr>
        <w:t>月</w:t>
      </w:r>
      <w:r>
        <w:rPr>
          <w:rFonts w:hint="default" w:cs="Calibri Light" w:asciiTheme="majorAscii" w:hAnsiTheme="majorAscii" w:eastAsiaTheme="minorEastAsia"/>
          <w:color w:val="000000"/>
          <w:spacing w:val="-1"/>
          <w:sz w:val="30"/>
          <w:szCs w:val="22"/>
          <w:lang w:val="en-US" w:eastAsia="en-US" w:bidi="ar-SA"/>
        </w:rPr>
        <w:t xml:space="preserve"> </w:t>
      </w:r>
      <w:r>
        <w:rPr>
          <w:rFonts w:hint="default" w:cs="Calibri Light" w:asciiTheme="majorAscii" w:hAnsiTheme="majorAscii" w:eastAsiaTheme="minorEastAsia"/>
          <w:color w:val="000000"/>
          <w:sz w:val="30"/>
          <w:szCs w:val="22"/>
          <w:lang w:val="en-US" w:eastAsia="en-US" w:bidi="ar-SA"/>
        </w:rPr>
        <w:t>21-25</w:t>
      </w:r>
      <w:r>
        <w:rPr>
          <w:rFonts w:hint="default" w:cs="Calibri Light" w:asciiTheme="majorAscii" w:hAnsiTheme="majorAscii" w:eastAsiaTheme="minorEastAsia"/>
          <w:color w:val="000000"/>
          <w:spacing w:val="1"/>
          <w:sz w:val="30"/>
          <w:szCs w:val="22"/>
          <w:lang w:val="en-US" w:eastAsia="en-US" w:bidi="ar-SA"/>
        </w:rPr>
        <w:t xml:space="preserve"> </w:t>
      </w:r>
      <w:r>
        <w:rPr>
          <w:rFonts w:hint="default" w:cs="Calibri Light" w:asciiTheme="majorAscii" w:hAnsiTheme="majorAscii" w:eastAsiaTheme="minorEastAsia"/>
          <w:color w:val="000000"/>
          <w:sz w:val="30"/>
          <w:szCs w:val="22"/>
          <w:lang w:val="en-US" w:eastAsia="en-US" w:bidi="ar-SA"/>
        </w:rPr>
        <w:t>日</w:t>
      </w:r>
      <w:r>
        <w:rPr>
          <w:rFonts w:hint="default" w:cs="Calibri Light" w:asciiTheme="majorAscii" w:hAnsiTheme="majorAscii" w:eastAsiaTheme="minorEastAsia"/>
          <w:color w:val="000000"/>
          <w:spacing w:val="225"/>
          <w:sz w:val="30"/>
          <w:szCs w:val="22"/>
          <w:lang w:val="en-US" w:eastAsia="en-US" w:bidi="ar-SA"/>
        </w:rPr>
        <w:t xml:space="preserve"> </w:t>
      </w:r>
      <w:r>
        <w:rPr>
          <w:rFonts w:hint="default" w:cs="Calibri Light" w:asciiTheme="majorAscii" w:hAnsiTheme="majorAscii" w:eastAsiaTheme="minorEastAsia"/>
          <w:color w:val="000000"/>
          <w:spacing w:val="1"/>
          <w:sz w:val="30"/>
          <w:szCs w:val="22"/>
          <w:lang w:val="en-US" w:eastAsia="en-US" w:bidi="ar-SA"/>
        </w:rPr>
        <w:t>10</w:t>
      </w:r>
      <w:r>
        <w:rPr>
          <w:rFonts w:hint="default" w:cs="Calibri Light" w:asciiTheme="majorAscii" w:hAnsiTheme="majorAscii" w:eastAsiaTheme="minorEastAsia"/>
          <w:color w:val="000000"/>
          <w:spacing w:val="-3"/>
          <w:sz w:val="30"/>
          <w:szCs w:val="22"/>
          <w:lang w:val="en-US" w:eastAsia="en-US" w:bidi="ar-SA"/>
        </w:rPr>
        <w:t xml:space="preserve"> </w:t>
      </w:r>
      <w:r>
        <w:rPr>
          <w:rFonts w:hint="default" w:cs="Calibri Light" w:asciiTheme="majorAscii" w:hAnsiTheme="majorAscii" w:eastAsiaTheme="minorEastAsia"/>
          <w:color w:val="000000"/>
          <w:sz w:val="30"/>
          <w:szCs w:val="22"/>
          <w:lang w:val="en-US" w:eastAsia="en-US" w:bidi="ar-SA"/>
        </w:rPr>
        <w:t>月</w:t>
      </w:r>
      <w:r>
        <w:rPr>
          <w:rFonts w:hint="default" w:cs="Calibri Light" w:asciiTheme="majorAscii" w:hAnsiTheme="majorAscii" w:eastAsiaTheme="minorEastAsia"/>
          <w:color w:val="000000"/>
          <w:spacing w:val="2"/>
          <w:sz w:val="30"/>
          <w:szCs w:val="22"/>
          <w:lang w:val="en-US" w:eastAsia="en-US" w:bidi="ar-SA"/>
        </w:rPr>
        <w:t xml:space="preserve"> </w:t>
      </w:r>
      <w:r>
        <w:rPr>
          <w:rFonts w:hint="default" w:cs="Calibri Light" w:asciiTheme="majorAscii" w:hAnsiTheme="majorAscii" w:eastAsiaTheme="minorEastAsia"/>
          <w:color w:val="000000"/>
          <w:sz w:val="30"/>
          <w:szCs w:val="22"/>
          <w:lang w:val="en-US" w:eastAsia="en-US" w:bidi="ar-SA"/>
        </w:rPr>
        <w:t>23-27</w:t>
      </w:r>
      <w:r>
        <w:rPr>
          <w:rFonts w:hint="default" w:cs="Calibri Light" w:asciiTheme="majorAscii" w:hAnsiTheme="majorAscii" w:eastAsiaTheme="minorEastAsia"/>
          <w:color w:val="000000"/>
          <w:spacing w:val="-2"/>
          <w:sz w:val="30"/>
          <w:szCs w:val="22"/>
          <w:lang w:val="en-US" w:eastAsia="en-US" w:bidi="ar-SA"/>
        </w:rPr>
        <w:t xml:space="preserve"> </w:t>
      </w:r>
      <w:r>
        <w:rPr>
          <w:rFonts w:hint="default" w:cs="Calibri Light" w:asciiTheme="majorAscii" w:hAnsiTheme="majorAscii" w:eastAsiaTheme="minorEastAsia"/>
          <w:color w:val="000000"/>
          <w:sz w:val="30"/>
          <w:szCs w:val="22"/>
          <w:lang w:val="en-US" w:eastAsia="en-US" w:bidi="ar-SA"/>
        </w:rPr>
        <w:t>日</w:t>
      </w:r>
    </w:p>
    <w:p>
      <w:pPr>
        <w:spacing w:before="139" w:after="0" w:line="310" w:lineRule="exact"/>
        <w:ind w:left="1764" w:right="0" w:firstLine="0"/>
        <w:jc w:val="left"/>
        <w:rPr>
          <w:rFonts w:hAnsi="Calibri"/>
          <w:color w:val="000000"/>
          <w:sz w:val="30"/>
          <w:szCs w:val="22"/>
          <w:lang w:val="en-US" w:eastAsia="en-US" w:bidi="ar-SA"/>
        </w:rPr>
      </w:pPr>
      <w:r>
        <w:rPr>
          <w:rFonts w:ascii="NMEUOA+FangSong_GB2312" w:hAnsi="NMEUOA+FangSong_GB2312" w:cs="NMEUOA+FangSong_GB2312" w:eastAsiaTheme="minorEastAsia"/>
          <w:color w:val="000000"/>
          <w:sz w:val="30"/>
          <w:szCs w:val="22"/>
          <w:lang w:val="en-US" w:eastAsia="en-US" w:bidi="ar-SA"/>
        </w:rPr>
        <w:t>房费自理，如需订房请告知:</w:t>
      </w:r>
      <w:r>
        <w:rPr>
          <w:rFonts w:hAnsi="Calibri" w:eastAsiaTheme="minorEastAsia" w:cstheme="minorBidi"/>
          <w:color w:val="000000"/>
          <w:spacing w:val="75"/>
          <w:sz w:val="30"/>
          <w:szCs w:val="22"/>
          <w:lang w:val="en-US" w:eastAsia="en-US" w:bidi="ar-SA"/>
        </w:rPr>
        <w:t xml:space="preserve"> </w:t>
      </w:r>
      <w:r>
        <w:rPr>
          <w:rFonts w:ascii="NMEUOA+FangSong_GB2312" w:hAnsi="NMEUOA+FangSong_GB2312" w:cs="NMEUOA+FangSong_GB2312" w:eastAsiaTheme="minorEastAsia"/>
          <w:color w:val="000000"/>
          <w:sz w:val="30"/>
          <w:szCs w:val="22"/>
          <w:lang w:val="en-US" w:eastAsia="en-US" w:bidi="ar-SA"/>
        </w:rPr>
        <w:t>拼房口</w:t>
      </w:r>
      <w:r>
        <w:rPr>
          <w:rFonts w:hAnsi="Calibri" w:eastAsiaTheme="minorEastAsia" w:cstheme="minorBidi"/>
          <w:color w:val="000000"/>
          <w:spacing w:val="225"/>
          <w:sz w:val="30"/>
          <w:szCs w:val="22"/>
          <w:lang w:val="en-US" w:eastAsia="en-US" w:bidi="ar-SA"/>
        </w:rPr>
        <w:t xml:space="preserve"> </w:t>
      </w:r>
      <w:r>
        <w:rPr>
          <w:rFonts w:ascii="NMEUOA+FangSong_GB2312" w:hAnsi="NMEUOA+FangSong_GB2312" w:cs="NMEUOA+FangSong_GB2312" w:eastAsiaTheme="minorEastAsia"/>
          <w:color w:val="000000"/>
          <w:sz w:val="30"/>
          <w:szCs w:val="22"/>
          <w:lang w:val="en-US" w:eastAsia="en-US" w:bidi="ar-SA"/>
        </w:rPr>
        <w:t>单间口</w:t>
      </w:r>
    </w:p>
    <w:p>
      <w:pPr>
        <w:spacing w:before="132" w:after="0" w:line="310" w:lineRule="exact"/>
        <w:ind w:left="1690" w:right="0" w:firstLine="0"/>
        <w:jc w:val="left"/>
        <w:rPr>
          <w:rFonts w:hAnsi="Calibri"/>
          <w:color w:val="000000"/>
          <w:sz w:val="30"/>
          <w:szCs w:val="22"/>
          <w:lang w:val="en-US" w:eastAsia="en-US" w:bidi="ar-SA"/>
        </w:rPr>
      </w:pPr>
      <w:r>
        <w:rPr>
          <w:rFonts w:ascii="NMEUOA+FangSong_GB2312" w:hAnsi="NMEUOA+FangSong_GB2312" w:cs="NMEUOA+FangSong_GB2312" w:eastAsiaTheme="minorEastAsia"/>
          <w:color w:val="000000"/>
          <w:sz w:val="30"/>
          <w:szCs w:val="22"/>
          <w:lang w:val="en-US" w:eastAsia="en-US" w:bidi="ar-SA"/>
        </w:rPr>
        <w:t>*每晚住宿费标准按照国家财政差旅标准执行。</w:t>
      </w:r>
    </w:p>
    <w:p>
      <w:pPr>
        <w:spacing w:before="508" w:after="0" w:line="310" w:lineRule="exact"/>
        <w:ind w:left="0" w:right="0" w:firstLine="0"/>
        <w:jc w:val="left"/>
        <w:rPr>
          <w:rFonts w:hAnsi="Calibri"/>
          <w:color w:val="000000"/>
          <w:sz w:val="30"/>
          <w:szCs w:val="22"/>
          <w:lang w:val="en-US" w:eastAsia="en-US" w:bidi="ar-SA"/>
        </w:rPr>
      </w:pPr>
      <w:r>
        <w:rPr>
          <w:rFonts w:ascii="NMEUOA+FangSong_GB2312" w:hAnsi="NMEUOA+FangSong_GB2312" w:cs="NMEUOA+FangSong_GB2312" w:eastAsiaTheme="minorEastAsia"/>
          <w:color w:val="000000"/>
          <w:sz w:val="30"/>
          <w:szCs w:val="22"/>
          <w:lang w:val="en-US" w:eastAsia="en-US" w:bidi="ar-SA"/>
        </w:rPr>
        <w:t>培训考察费用请汇入以下帐号:</w:t>
      </w:r>
    </w:p>
    <w:p>
      <w:pPr>
        <w:spacing w:before="129" w:after="0" w:line="310" w:lineRule="exact"/>
        <w:ind w:left="0" w:right="0" w:firstLine="0"/>
        <w:jc w:val="left"/>
        <w:rPr>
          <w:rFonts w:hint="default" w:hAnsi="Calibri" w:eastAsiaTheme="minorEastAsia"/>
          <w:color w:val="000000"/>
          <w:sz w:val="30"/>
          <w:szCs w:val="22"/>
          <w:lang w:val="en-US" w:eastAsia="zh-CN" w:bidi="ar-SA"/>
        </w:rPr>
      </w:pPr>
      <w:r>
        <w:rPr>
          <w:rFonts w:ascii="NMEUOA+FangSong_GB2312" w:hAnsi="NMEUOA+FangSong_GB2312" w:cs="NMEUOA+FangSong_GB2312" w:eastAsiaTheme="minorEastAsia"/>
          <w:color w:val="000000"/>
          <w:sz w:val="30"/>
          <w:szCs w:val="22"/>
          <w:lang w:val="en-US" w:eastAsia="en-US" w:bidi="ar-SA"/>
        </w:rPr>
        <w:t>户名:杭州浙企企业管理服务有限公司</w:t>
      </w:r>
      <w:r>
        <w:rPr>
          <w:rFonts w:hint="eastAsia" w:ascii="NMEUOA+FangSong_GB2312" w:hAnsi="NMEUOA+FangSong_GB2312" w:cs="NMEUOA+FangSong_GB2312" w:eastAsiaTheme="minorEastAsia"/>
          <w:color w:val="000000"/>
          <w:sz w:val="30"/>
          <w:szCs w:val="22"/>
          <w:lang w:val="en-US" w:eastAsia="zh-CN" w:bidi="ar-SA"/>
        </w:rPr>
        <w:t xml:space="preserve">                                     单位盖章</w:t>
      </w:r>
    </w:p>
    <w:p>
      <w:pPr>
        <w:spacing w:before="372" w:after="0" w:line="67" w:lineRule="exact"/>
        <w:ind w:left="0" w:right="0" w:firstLine="0"/>
        <w:jc w:val="left"/>
        <w:rPr>
          <w:rFonts w:hAnsi="Calibri"/>
          <w:color w:val="000000"/>
          <w:sz w:val="30"/>
          <w:szCs w:val="22"/>
          <w:lang w:val="en-US" w:eastAsia="en-US" w:bidi="ar-SA"/>
        </w:rPr>
      </w:pPr>
      <w:r>
        <w:rPr>
          <w:rFonts w:ascii="NMEUOA+FangSong_GB2312" w:hAnsi="NMEUOA+FangSong_GB2312" w:cs="NMEUOA+FangSong_GB2312" w:eastAsiaTheme="minorEastAsia"/>
          <w:color w:val="000000"/>
          <w:sz w:val="30"/>
          <w:szCs w:val="22"/>
          <w:lang w:val="en-US" w:eastAsia="en-US" w:bidi="ar-SA"/>
        </w:rPr>
        <w:t>账号:</w:t>
      </w:r>
      <w:r>
        <w:rPr>
          <w:rFonts w:hAnsi="Calibri" w:eastAsiaTheme="minorEastAsia" w:cstheme="minorBidi"/>
          <w:color w:val="000000"/>
          <w:spacing w:val="75"/>
          <w:sz w:val="30"/>
          <w:szCs w:val="22"/>
          <w:lang w:val="en-US" w:eastAsia="en-US" w:bidi="ar-SA"/>
        </w:rPr>
        <w:t xml:space="preserve"> </w:t>
      </w:r>
      <w:r>
        <w:rPr>
          <w:rFonts w:hint="default" w:asciiTheme="majorAscii" w:hAnsiTheme="majorAscii" w:eastAsiaTheme="minorEastAsia" w:cstheme="minorBidi"/>
          <w:color w:val="000000"/>
          <w:sz w:val="30"/>
          <w:szCs w:val="22"/>
          <w:lang w:val="en-US" w:eastAsia="en-US" w:bidi="ar-SA"/>
        </w:rPr>
        <w:t>7421</w:t>
      </w:r>
      <w:r>
        <w:rPr>
          <w:rFonts w:hint="default" w:asciiTheme="majorAscii" w:hAnsiTheme="majorAscii" w:eastAsiaTheme="minorEastAsia" w:cstheme="minorBidi"/>
          <w:color w:val="000000"/>
          <w:spacing w:val="72"/>
          <w:sz w:val="30"/>
          <w:szCs w:val="22"/>
          <w:lang w:val="en-US" w:eastAsia="en-US" w:bidi="ar-SA"/>
        </w:rPr>
        <w:t xml:space="preserve"> </w:t>
      </w:r>
      <w:r>
        <w:rPr>
          <w:rFonts w:hint="default" w:asciiTheme="majorAscii" w:hAnsiTheme="majorAscii" w:eastAsiaTheme="minorEastAsia" w:cstheme="minorBidi"/>
          <w:color w:val="000000"/>
          <w:sz w:val="30"/>
          <w:szCs w:val="22"/>
          <w:lang w:val="en-US" w:eastAsia="en-US" w:bidi="ar-SA"/>
        </w:rPr>
        <w:t>8100</w:t>
      </w:r>
      <w:r>
        <w:rPr>
          <w:rFonts w:hint="default" w:asciiTheme="majorAscii" w:hAnsiTheme="majorAscii" w:eastAsiaTheme="minorEastAsia" w:cstheme="minorBidi"/>
          <w:color w:val="000000"/>
          <w:spacing w:val="75"/>
          <w:sz w:val="30"/>
          <w:szCs w:val="22"/>
          <w:lang w:val="en-US" w:eastAsia="en-US" w:bidi="ar-SA"/>
        </w:rPr>
        <w:t xml:space="preserve"> </w:t>
      </w:r>
      <w:r>
        <w:rPr>
          <w:rFonts w:hint="default" w:asciiTheme="majorAscii" w:hAnsiTheme="majorAscii" w:eastAsiaTheme="minorEastAsia" w:cstheme="minorBidi"/>
          <w:color w:val="000000"/>
          <w:sz w:val="30"/>
          <w:szCs w:val="22"/>
          <w:lang w:val="en-US" w:eastAsia="en-US" w:bidi="ar-SA"/>
        </w:rPr>
        <w:t>2504</w:t>
      </w:r>
      <w:r>
        <w:rPr>
          <w:rFonts w:hint="default" w:asciiTheme="majorAscii" w:hAnsiTheme="majorAscii" w:eastAsiaTheme="minorEastAsia" w:cstheme="minorBidi"/>
          <w:color w:val="000000"/>
          <w:spacing w:val="72"/>
          <w:sz w:val="30"/>
          <w:szCs w:val="22"/>
          <w:lang w:val="en-US" w:eastAsia="en-US" w:bidi="ar-SA"/>
        </w:rPr>
        <w:t xml:space="preserve"> </w:t>
      </w:r>
      <w:r>
        <w:rPr>
          <w:rFonts w:hint="default" w:cs="NMEUOA+FangSong_GB2312" w:asciiTheme="majorAscii" w:hAnsiTheme="majorAscii" w:eastAsiaTheme="minorEastAsia"/>
          <w:color w:val="000000"/>
          <w:spacing w:val="1"/>
          <w:sz w:val="30"/>
          <w:szCs w:val="22"/>
          <w:lang w:val="en-US" w:eastAsia="en-US" w:bidi="ar-SA"/>
        </w:rPr>
        <w:t>93</w:t>
      </w:r>
      <w:r>
        <w:rPr>
          <w:rFonts w:hint="default" w:cs="NMEUOA+FangSong_GB2312" w:asciiTheme="majorAscii" w:hAnsiTheme="majorAscii" w:eastAsiaTheme="minorEastAsia"/>
          <w:color w:val="000000"/>
          <w:spacing w:val="1"/>
          <w:sz w:val="30"/>
          <w:szCs w:val="22"/>
          <w:lang w:val="en-US" w:eastAsia="en-US" w:bidi="ar-SA"/>
        </w:rPr>
        <w:cr/>
      </w:r>
      <w:r>
        <w:rPr>
          <w:rFonts w:hAnsi="Calibri" w:eastAsiaTheme="minorEastAsia" w:cstheme="minorBidi"/>
          <w:color w:val="000000"/>
          <w:spacing w:val="7655"/>
          <w:sz w:val="30"/>
          <w:szCs w:val="22"/>
          <w:lang w:val="en-US" w:eastAsia="en-US" w:bidi="ar-SA"/>
        </w:rPr>
        <w:t xml:space="preserve"> </w:t>
      </w:r>
    </w:p>
    <w:p>
      <w:pPr>
        <w:spacing w:before="125" w:after="0" w:line="250" w:lineRule="exact"/>
        <w:ind w:left="0" w:right="0" w:firstLine="0"/>
        <w:jc w:val="left"/>
        <w:rPr>
          <w:rFonts w:hint="eastAsia" w:hAnsi="Calibri" w:eastAsiaTheme="minorEastAsia"/>
          <w:color w:val="000000"/>
          <w:sz w:val="30"/>
          <w:szCs w:val="22"/>
          <w:lang w:val="en-US" w:eastAsia="zh-CN" w:bidi="ar-SA"/>
        </w:rPr>
      </w:pPr>
      <w:r>
        <w:rPr>
          <w:rFonts w:ascii="NMEUOA+FangSong_GB2312" w:hAnsi="NMEUOA+FangSong_GB2312" w:cs="NMEUOA+FangSong_GB2312" w:eastAsiaTheme="minorEastAsia"/>
          <w:color w:val="000000"/>
          <w:sz w:val="30"/>
          <w:szCs w:val="22"/>
          <w:lang w:val="en-US" w:eastAsia="en-US" w:bidi="ar-SA"/>
        </w:rPr>
        <w:t>开户行:杭州银行学院路支行</w:t>
      </w:r>
      <w:r>
        <w:rPr>
          <w:rFonts w:hint="eastAsia" w:ascii="NMEUOA+FangSong_GB2312" w:hAnsi="NMEUOA+FangSong_GB2312" w:cs="NMEUOA+FangSong_GB2312" w:eastAsiaTheme="minorEastAsia"/>
          <w:color w:val="000000"/>
          <w:sz w:val="30"/>
          <w:szCs w:val="22"/>
          <w:lang w:val="en-US" w:eastAsia="zh-CN" w:bidi="ar-SA"/>
        </w:rPr>
        <w:t xml:space="preserve">                                                   年    月   日                                   </w:t>
      </w:r>
    </w:p>
    <w:p>
      <w:pPr>
        <w:spacing w:before="259" w:after="0" w:line="310" w:lineRule="exact"/>
        <w:ind w:left="943" w:right="0" w:firstLine="0"/>
        <w:jc w:val="left"/>
        <w:rPr>
          <w:rFonts w:ascii="NMEUOA+FangSong_GB2312" w:hAnsi="NMEUOA+FangSong_GB2312" w:cs="NMEUOA+FangSong_GB2312" w:eastAsiaTheme="minorEastAsia"/>
          <w:color w:val="000000"/>
          <w:sz w:val="30"/>
          <w:szCs w:val="22"/>
          <w:lang w:val="en-US" w:eastAsia="en-US" w:bidi="ar-SA"/>
        </w:rPr>
      </w:pPr>
    </w:p>
    <w:p>
      <w:pPr>
        <w:spacing w:before="259" w:after="0" w:line="310" w:lineRule="exact"/>
        <w:ind w:left="943" w:right="0" w:firstLine="0"/>
        <w:jc w:val="left"/>
        <w:rPr>
          <w:rFonts w:hAnsi="Calibri"/>
          <w:color w:val="000000"/>
          <w:sz w:val="30"/>
          <w:szCs w:val="22"/>
          <w:lang w:val="en-US" w:eastAsia="en-US" w:bidi="ar-SA"/>
        </w:rPr>
      </w:pPr>
      <w:r>
        <w:rPr>
          <w:rFonts w:ascii="NMEUOA+FangSong_GB2312" w:hAnsi="NMEUOA+FangSong_GB2312" w:cs="NMEUOA+FangSong_GB2312" w:eastAsiaTheme="minorEastAsia"/>
          <w:color w:val="000000"/>
          <w:sz w:val="30"/>
          <w:szCs w:val="22"/>
          <w:lang w:val="en-US" w:eastAsia="en-US" w:bidi="ar-SA"/>
        </w:rPr>
        <w:t>报名邮箱:</w:t>
      </w:r>
      <w:r>
        <w:rPr>
          <w:rFonts w:hint="default" w:cs="NMEUOA+FangSong_GB2312" w:asciiTheme="majorAscii" w:hAnsiTheme="majorAscii" w:eastAsiaTheme="minorEastAsia"/>
          <w:color w:val="000000"/>
          <w:sz w:val="30"/>
          <w:szCs w:val="22"/>
          <w:lang w:val="en-US" w:eastAsia="en-US" w:bidi="ar-SA"/>
        </w:rPr>
        <w:t>583909695@qq.com</w:t>
      </w:r>
      <w:r>
        <w:rPr>
          <w:rFonts w:hAnsi="Calibri" w:eastAsiaTheme="minorEastAsia" w:cstheme="minorBidi"/>
          <w:color w:val="000000"/>
          <w:spacing w:val="1"/>
          <w:sz w:val="30"/>
          <w:szCs w:val="22"/>
          <w:lang w:val="en-US" w:eastAsia="en-US" w:bidi="ar-SA"/>
        </w:rPr>
        <w:t xml:space="preserve"> </w:t>
      </w:r>
      <w:r>
        <w:rPr>
          <w:rFonts w:ascii="NMEUOA+FangSong_GB2312" w:hAnsi="NMEUOA+FangSong_GB2312" w:cs="NMEUOA+FangSong_GB2312" w:eastAsiaTheme="minorEastAsia"/>
          <w:color w:val="000000"/>
          <w:spacing w:val="-5"/>
          <w:sz w:val="30"/>
          <w:szCs w:val="22"/>
          <w:lang w:val="en-US" w:eastAsia="en-US" w:bidi="ar-SA"/>
        </w:rPr>
        <w:t>报名邮件或微信发送后，请电话联</w:t>
      </w:r>
    </w:p>
    <w:p>
      <w:pPr>
        <w:spacing w:before="129" w:after="0" w:line="310" w:lineRule="exact"/>
        <w:ind w:left="343" w:right="0" w:firstLine="0"/>
        <w:jc w:val="left"/>
        <w:rPr>
          <w:rFonts w:hAnsi="Calibri"/>
          <w:color w:val="000000"/>
          <w:sz w:val="30"/>
          <w:szCs w:val="22"/>
          <w:lang w:val="en-US" w:eastAsia="en-US" w:bidi="ar-SA"/>
        </w:rPr>
      </w:pPr>
      <w:r>
        <w:rPr>
          <w:rFonts w:ascii="NMEUOA+FangSong_GB2312" w:hAnsi="NMEUOA+FangSong_GB2312" w:cs="NMEUOA+FangSong_GB2312" w:eastAsiaTheme="minorEastAsia"/>
          <w:color w:val="000000"/>
          <w:sz w:val="30"/>
          <w:szCs w:val="22"/>
          <w:lang w:val="en-US" w:eastAsia="en-US" w:bidi="ar-SA"/>
        </w:rPr>
        <w:t>系确认收到。</w:t>
      </w:r>
    </w:p>
    <w:p>
      <w:pPr>
        <w:spacing w:before="129" w:after="0" w:line="310" w:lineRule="exact"/>
        <w:ind w:left="943" w:right="0" w:firstLine="0"/>
        <w:jc w:val="left"/>
        <w:rPr>
          <w:rFonts w:hAnsi="Calibri"/>
          <w:color w:val="000000"/>
          <w:sz w:val="30"/>
          <w:szCs w:val="22"/>
          <w:lang w:val="en-US" w:eastAsia="en-US" w:bidi="ar-SA"/>
        </w:rPr>
      </w:pPr>
      <w:r>
        <w:rPr>
          <w:rFonts w:ascii="NMEUOA+FangSong_GB2312" w:hAnsi="NMEUOA+FangSong_GB2312" w:cs="NMEUOA+FangSong_GB2312" w:eastAsiaTheme="minorEastAsia"/>
          <w:color w:val="000000"/>
          <w:sz w:val="30"/>
          <w:szCs w:val="22"/>
          <w:lang w:val="en-US" w:eastAsia="en-US" w:bidi="ar-SA"/>
        </w:rPr>
        <w:t>联系电话:</w:t>
      </w:r>
      <w:r>
        <w:rPr>
          <w:rFonts w:hAnsi="Calibri" w:eastAsiaTheme="minorEastAsia" w:cstheme="minorBidi"/>
          <w:color w:val="000000"/>
          <w:spacing w:val="75"/>
          <w:sz w:val="30"/>
          <w:szCs w:val="22"/>
          <w:lang w:val="en-US" w:eastAsia="en-US" w:bidi="ar-SA"/>
        </w:rPr>
        <w:t xml:space="preserve"> </w:t>
      </w:r>
      <w:r>
        <w:rPr>
          <w:rFonts w:hint="default" w:cs="NMEUOA+FangSong_GB2312" w:asciiTheme="majorAscii" w:hAnsiTheme="majorAscii" w:eastAsiaTheme="minorEastAsia"/>
          <w:color w:val="000000"/>
          <w:sz w:val="30"/>
          <w:szCs w:val="22"/>
          <w:lang w:val="en-US" w:eastAsia="en-US" w:bidi="ar-SA"/>
        </w:rPr>
        <w:t>13051110778</w:t>
      </w:r>
      <w:r>
        <w:rPr>
          <w:rFonts w:ascii="NMEUOA+FangSong_GB2312" w:hAnsi="NMEUOA+FangSong_GB2312" w:cs="NMEUOA+FangSong_GB2312" w:eastAsiaTheme="minorEastAsia"/>
          <w:color w:val="000000"/>
          <w:sz w:val="30"/>
          <w:szCs w:val="22"/>
          <w:lang w:val="en-US" w:eastAsia="en-US" w:bidi="ar-SA"/>
        </w:rPr>
        <w:t>（同微信）</w:t>
      </w:r>
    </w:p>
    <w:p>
      <w:pPr>
        <w:spacing w:before="810" w:after="0" w:line="219" w:lineRule="exact"/>
        <w:ind w:left="8659" w:right="0" w:firstLine="0"/>
        <w:jc w:val="left"/>
        <w:rPr>
          <w:rFonts w:hAnsi="Calibri"/>
          <w:color w:val="000000"/>
          <w:sz w:val="21"/>
          <w:szCs w:val="22"/>
          <w:lang w:val="en-US" w:eastAsia="en-US" w:bidi="ar-SA"/>
        </w:rPr>
        <w:sectPr>
          <w:pgSz w:w="11900" w:h="16820"/>
          <w:pgMar w:top="2198" w:right="100" w:bottom="0" w:left="1188" w:header="720" w:footer="720" w:gutter="0"/>
          <w:pgNumType w:start="1"/>
          <w:cols w:space="720" w:num="1"/>
          <w:docGrid w:linePitch="1" w:charSpace="0"/>
        </w:sectPr>
      </w:pPr>
      <w:r>
        <w:rPr>
          <w:rFonts w:ascii="宋体" w:hAnsi="Calibri" w:eastAsiaTheme="minorEastAsia" w:cstheme="minorBidi"/>
          <w:color w:val="000000"/>
          <w:sz w:val="21"/>
          <w:szCs w:val="22"/>
          <w:lang w:val="en-US" w:eastAsia="en-US" w:bidi="ar-SA"/>
        </w:rPr>
        <w:t>-</w:t>
      </w:r>
      <w:r>
        <w:rPr>
          <w:rFonts w:hAnsi="Calibri" w:eastAsiaTheme="minorEastAsia" w:cstheme="minorBidi"/>
          <w:color w:val="000000"/>
          <w:spacing w:val="54"/>
          <w:sz w:val="21"/>
          <w:szCs w:val="22"/>
          <w:lang w:val="en-US" w:eastAsia="en-US" w:bidi="ar-SA"/>
        </w:rPr>
        <w:t xml:space="preserve"> </w:t>
      </w:r>
      <w:r>
        <w:rPr>
          <w:rFonts w:ascii="宋体" w:hAnsi="Calibri" w:eastAsiaTheme="minorEastAsia" w:cstheme="minorBidi"/>
          <w:color w:val="000000"/>
          <w:sz w:val="21"/>
          <w:szCs w:val="22"/>
          <w:lang w:val="en-US" w:eastAsia="en-US" w:bidi="ar-SA"/>
        </w:rPr>
        <w:t>3</w:t>
      </w:r>
      <w:r>
        <w:rPr>
          <w:rFonts w:hAnsi="Calibri" w:eastAsiaTheme="minorEastAsia" w:cstheme="minorBidi"/>
          <w:color w:val="000000"/>
          <w:spacing w:val="54"/>
          <w:sz w:val="21"/>
          <w:szCs w:val="22"/>
          <w:lang w:val="en-US" w:eastAsia="en-US" w:bidi="ar-SA"/>
        </w:rPr>
        <w:t xml:space="preserve"> </w:t>
      </w:r>
      <w:r>
        <w:rPr>
          <w:rFonts w:ascii="宋体" w:hAnsi="Calibri" w:eastAsiaTheme="minorEastAsia" w:cstheme="minorBidi"/>
          <w:color w:val="000000"/>
          <w:sz w:val="21"/>
          <w:szCs w:val="22"/>
          <w:lang w:val="en-US" w:eastAsia="en-US" w:bidi="ar-SA"/>
        </w:rPr>
        <w:t>-</w:t>
      </w:r>
    </w:p>
    <w:p>
      <w:pPr>
        <w:spacing w:before="0" w:after="0" w:line="610" w:lineRule="exact"/>
        <w:ind w:left="0" w:right="0" w:firstLine="0"/>
        <w:jc w:val="left"/>
        <w:rPr>
          <w:rFonts w:hAnsi="Calibri"/>
          <w:color w:val="000000"/>
          <w:sz w:val="60"/>
          <w:szCs w:val="22"/>
          <w:lang w:val="en-US" w:eastAsia="en-US" w:bidi="ar-SA"/>
        </w:rPr>
      </w:pPr>
      <w:bookmarkStart w:id="6" w:name="br1_5"/>
      <w:bookmarkEnd w:id="6"/>
      <w:r>
        <w:drawing>
          <wp:anchor distT="0" distB="0" distL="114300" distR="114300" simplePos="0" relativeHeight="251662336" behindDoc="1" locked="0" layoutInCell="1" allowOverlap="1">
            <wp:simplePos x="0" y="0"/>
            <wp:positionH relativeFrom="page">
              <wp:posOffset>878840</wp:posOffset>
            </wp:positionH>
            <wp:positionV relativeFrom="page">
              <wp:posOffset>3665855</wp:posOffset>
            </wp:positionV>
            <wp:extent cx="5900420" cy="55245"/>
            <wp:effectExtent l="0" t="0" r="5080" b="1905"/>
            <wp:wrapNone/>
            <wp:docPr id="4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11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900420" cy="55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bookmarkStart w:id="7" w:name="br1_6"/>
      <w:bookmarkEnd w:id="7"/>
      <w:r>
        <w:rPr>
          <w:rFonts w:ascii="NTGDDJ+ARNewHeiGB-BD" w:hAnsi="NTGDDJ+ARNewHeiGB-BD" w:cs="NTGDDJ+ARNewHeiGB-BD" w:eastAsiaTheme="minorEastAsia"/>
          <w:color w:val="FF0000"/>
          <w:sz w:val="60"/>
          <w:szCs w:val="22"/>
          <w:lang w:val="en-US" w:eastAsia="en-US" w:bidi="ar-SA"/>
        </w:rPr>
        <w:t>浙</w:t>
      </w:r>
      <w:r>
        <w:rPr>
          <w:rFonts w:hAnsi="Calibri" w:eastAsiaTheme="minorEastAsia" w:cstheme="minorBidi"/>
          <w:color w:val="FF0000"/>
          <w:spacing w:val="-28"/>
          <w:sz w:val="60"/>
          <w:szCs w:val="22"/>
          <w:lang w:val="en-US" w:eastAsia="en-US" w:bidi="ar-SA"/>
        </w:rPr>
        <w:t xml:space="preserve"> </w:t>
      </w:r>
      <w:r>
        <w:rPr>
          <w:rFonts w:ascii="NTGDDJ+ARNewHeiGB-BD" w:hAnsi="NTGDDJ+ARNewHeiGB-BD" w:cs="NTGDDJ+ARNewHeiGB-BD" w:eastAsiaTheme="minorEastAsia"/>
          <w:color w:val="FF0000"/>
          <w:sz w:val="60"/>
          <w:szCs w:val="22"/>
          <w:lang w:val="en-US" w:eastAsia="en-US" w:bidi="ar-SA"/>
        </w:rPr>
        <w:t>江</w:t>
      </w:r>
      <w:r>
        <w:rPr>
          <w:rFonts w:hAnsi="Calibri" w:eastAsiaTheme="minorEastAsia" w:cstheme="minorBidi"/>
          <w:color w:val="FF0000"/>
          <w:spacing w:val="-28"/>
          <w:sz w:val="60"/>
          <w:szCs w:val="22"/>
          <w:lang w:val="en-US" w:eastAsia="en-US" w:bidi="ar-SA"/>
        </w:rPr>
        <w:t xml:space="preserve"> </w:t>
      </w:r>
      <w:r>
        <w:rPr>
          <w:rFonts w:ascii="NTGDDJ+ARNewHeiGB-BD" w:hAnsi="NTGDDJ+ARNewHeiGB-BD" w:cs="NTGDDJ+ARNewHeiGB-BD" w:eastAsiaTheme="minorEastAsia"/>
          <w:color w:val="FF0000"/>
          <w:sz w:val="60"/>
          <w:szCs w:val="22"/>
          <w:lang w:val="en-US" w:eastAsia="en-US" w:bidi="ar-SA"/>
        </w:rPr>
        <w:t>省</w:t>
      </w:r>
      <w:r>
        <w:rPr>
          <w:rFonts w:hAnsi="Calibri" w:eastAsiaTheme="minorEastAsia" w:cstheme="minorBidi"/>
          <w:color w:val="FF0000"/>
          <w:spacing w:val="-28"/>
          <w:sz w:val="60"/>
          <w:szCs w:val="22"/>
          <w:lang w:val="en-US" w:eastAsia="en-US" w:bidi="ar-SA"/>
        </w:rPr>
        <w:t xml:space="preserve"> </w:t>
      </w:r>
      <w:r>
        <w:rPr>
          <w:rFonts w:ascii="NTGDDJ+ARNewHeiGB-BD" w:hAnsi="NTGDDJ+ARNewHeiGB-BD" w:cs="NTGDDJ+ARNewHeiGB-BD" w:eastAsiaTheme="minorEastAsia"/>
          <w:color w:val="FF0000"/>
          <w:sz w:val="60"/>
          <w:szCs w:val="22"/>
          <w:lang w:val="en-US" w:eastAsia="en-US" w:bidi="ar-SA"/>
        </w:rPr>
        <w:t>工</w:t>
      </w:r>
      <w:r>
        <w:rPr>
          <w:rFonts w:hAnsi="Calibri" w:eastAsiaTheme="minorEastAsia" w:cstheme="minorBidi"/>
          <w:color w:val="FF0000"/>
          <w:spacing w:val="-28"/>
          <w:sz w:val="60"/>
          <w:szCs w:val="22"/>
          <w:lang w:val="en-US" w:eastAsia="en-US" w:bidi="ar-SA"/>
        </w:rPr>
        <w:t xml:space="preserve"> </w:t>
      </w:r>
      <w:r>
        <w:rPr>
          <w:rFonts w:ascii="NTGDDJ+ARNewHeiGB-BD" w:hAnsi="NTGDDJ+ARNewHeiGB-BD" w:cs="NTGDDJ+ARNewHeiGB-BD" w:eastAsiaTheme="minorEastAsia"/>
          <w:color w:val="FF0000"/>
          <w:sz w:val="60"/>
          <w:szCs w:val="22"/>
          <w:lang w:val="en-US" w:eastAsia="en-US" w:bidi="ar-SA"/>
        </w:rPr>
        <w:t>业</w:t>
      </w:r>
      <w:r>
        <w:rPr>
          <w:rFonts w:hAnsi="Calibri" w:eastAsiaTheme="minorEastAsia" w:cstheme="minorBidi"/>
          <w:color w:val="FF0000"/>
          <w:spacing w:val="-25"/>
          <w:sz w:val="60"/>
          <w:szCs w:val="22"/>
          <w:lang w:val="en-US" w:eastAsia="en-US" w:bidi="ar-SA"/>
        </w:rPr>
        <w:t xml:space="preserve"> </w:t>
      </w:r>
      <w:r>
        <w:rPr>
          <w:rFonts w:ascii="NTGDDJ+ARNewHeiGB-BD" w:hAnsi="NTGDDJ+ARNewHeiGB-BD" w:cs="NTGDDJ+ARNewHeiGB-BD" w:eastAsiaTheme="minorEastAsia"/>
          <w:color w:val="FF0000"/>
          <w:sz w:val="60"/>
          <w:szCs w:val="22"/>
          <w:lang w:val="en-US" w:eastAsia="en-US" w:bidi="ar-SA"/>
        </w:rPr>
        <w:t>经</w:t>
      </w:r>
      <w:r>
        <w:rPr>
          <w:rFonts w:hAnsi="Calibri" w:eastAsiaTheme="minorEastAsia" w:cstheme="minorBidi"/>
          <w:color w:val="FF0000"/>
          <w:spacing w:val="-28"/>
          <w:sz w:val="60"/>
          <w:szCs w:val="22"/>
          <w:lang w:val="en-US" w:eastAsia="en-US" w:bidi="ar-SA"/>
        </w:rPr>
        <w:t xml:space="preserve"> </w:t>
      </w:r>
      <w:r>
        <w:rPr>
          <w:rFonts w:ascii="NTGDDJ+ARNewHeiGB-BD" w:hAnsi="NTGDDJ+ARNewHeiGB-BD" w:cs="NTGDDJ+ARNewHeiGB-BD" w:eastAsiaTheme="minorEastAsia"/>
          <w:color w:val="FF0000"/>
          <w:sz w:val="60"/>
          <w:szCs w:val="22"/>
          <w:lang w:val="en-US" w:eastAsia="en-US" w:bidi="ar-SA"/>
        </w:rPr>
        <w:t>济</w:t>
      </w:r>
      <w:r>
        <w:rPr>
          <w:rFonts w:hAnsi="Calibri" w:eastAsiaTheme="minorEastAsia" w:cstheme="minorBidi"/>
          <w:color w:val="FF0000"/>
          <w:spacing w:val="-28"/>
          <w:sz w:val="60"/>
          <w:szCs w:val="22"/>
          <w:lang w:val="en-US" w:eastAsia="en-US" w:bidi="ar-SA"/>
        </w:rPr>
        <w:t xml:space="preserve"> </w:t>
      </w:r>
      <w:r>
        <w:rPr>
          <w:rFonts w:ascii="NTGDDJ+ARNewHeiGB-BD" w:hAnsi="NTGDDJ+ARNewHeiGB-BD" w:cs="NTGDDJ+ARNewHeiGB-BD" w:eastAsiaTheme="minorEastAsia"/>
          <w:color w:val="FF0000"/>
          <w:sz w:val="60"/>
          <w:szCs w:val="22"/>
          <w:lang w:val="en-US" w:eastAsia="en-US" w:bidi="ar-SA"/>
        </w:rPr>
        <w:t>联</w:t>
      </w:r>
      <w:r>
        <w:rPr>
          <w:rFonts w:hAnsi="Calibri" w:eastAsiaTheme="minorEastAsia" w:cstheme="minorBidi"/>
          <w:color w:val="FF0000"/>
          <w:spacing w:val="-28"/>
          <w:sz w:val="60"/>
          <w:szCs w:val="22"/>
          <w:lang w:val="en-US" w:eastAsia="en-US" w:bidi="ar-SA"/>
        </w:rPr>
        <w:t xml:space="preserve"> </w:t>
      </w:r>
      <w:r>
        <w:rPr>
          <w:rFonts w:ascii="NTGDDJ+ARNewHeiGB-BD" w:hAnsi="NTGDDJ+ARNewHeiGB-BD" w:cs="NTGDDJ+ARNewHeiGB-BD" w:eastAsiaTheme="minorEastAsia"/>
          <w:color w:val="FF0000"/>
          <w:sz w:val="60"/>
          <w:szCs w:val="22"/>
          <w:lang w:val="en-US" w:eastAsia="en-US" w:bidi="ar-SA"/>
        </w:rPr>
        <w:t>合</w:t>
      </w:r>
      <w:r>
        <w:rPr>
          <w:rFonts w:hAnsi="Calibri" w:eastAsiaTheme="minorEastAsia" w:cstheme="minorBidi"/>
          <w:color w:val="FF0000"/>
          <w:spacing w:val="-28"/>
          <w:sz w:val="60"/>
          <w:szCs w:val="22"/>
          <w:lang w:val="en-US" w:eastAsia="en-US" w:bidi="ar-SA"/>
        </w:rPr>
        <w:t xml:space="preserve"> </w:t>
      </w:r>
      <w:r>
        <w:rPr>
          <w:rFonts w:ascii="NTGDDJ+ARNewHeiGB-BD" w:hAnsi="NTGDDJ+ARNewHeiGB-BD" w:cs="NTGDDJ+ARNewHeiGB-BD" w:eastAsiaTheme="minorEastAsia"/>
          <w:color w:val="FF0000"/>
          <w:sz w:val="60"/>
          <w:szCs w:val="22"/>
          <w:lang w:val="en-US" w:eastAsia="en-US" w:bidi="ar-SA"/>
        </w:rPr>
        <w:t>会</w:t>
      </w:r>
    </w:p>
    <w:p>
      <w:pPr>
        <w:spacing w:before="290" w:after="0" w:line="610" w:lineRule="exact"/>
        <w:ind w:left="0" w:right="0" w:firstLine="0"/>
        <w:jc w:val="left"/>
        <w:rPr>
          <w:rFonts w:hAnsi="Calibri"/>
          <w:color w:val="000000"/>
          <w:sz w:val="76"/>
          <w:szCs w:val="22"/>
          <w:lang w:val="en-US" w:eastAsia="en-US" w:bidi="ar-SA"/>
        </w:rPr>
      </w:pPr>
      <w:r>
        <w:rPr>
          <w:rFonts w:ascii="NTGDDJ+ARNewHeiGB-BD" w:hAnsi="NTGDDJ+ARNewHeiGB-BD" w:cs="NTGDDJ+ARNewHeiGB-BD" w:eastAsiaTheme="minorEastAsia"/>
          <w:color w:val="FF0000"/>
          <w:sz w:val="60"/>
          <w:szCs w:val="22"/>
          <w:lang w:val="en-US" w:eastAsia="en-US" w:bidi="ar-SA"/>
        </w:rPr>
        <w:t>浙</w:t>
      </w:r>
      <w:r>
        <w:rPr>
          <w:rFonts w:hAnsi="Calibri" w:eastAsiaTheme="minorEastAsia" w:cstheme="minorBidi"/>
          <w:color w:val="FF0000"/>
          <w:spacing w:val="179"/>
          <w:sz w:val="60"/>
          <w:szCs w:val="22"/>
          <w:lang w:val="en-US" w:eastAsia="en-US" w:bidi="ar-SA"/>
        </w:rPr>
        <w:t xml:space="preserve"> </w:t>
      </w:r>
      <w:r>
        <w:rPr>
          <w:rFonts w:ascii="NTGDDJ+ARNewHeiGB-BD" w:hAnsi="NTGDDJ+ARNewHeiGB-BD" w:cs="NTGDDJ+ARNewHeiGB-BD" w:eastAsiaTheme="minorEastAsia"/>
          <w:color w:val="FF0000"/>
          <w:sz w:val="60"/>
          <w:szCs w:val="22"/>
          <w:lang w:val="en-US" w:eastAsia="en-US" w:bidi="ar-SA"/>
        </w:rPr>
        <w:t>江</w:t>
      </w:r>
      <w:r>
        <w:rPr>
          <w:rFonts w:hAnsi="Calibri" w:eastAsiaTheme="minorEastAsia" w:cstheme="minorBidi"/>
          <w:color w:val="FF0000"/>
          <w:spacing w:val="179"/>
          <w:sz w:val="60"/>
          <w:szCs w:val="22"/>
          <w:lang w:val="en-US" w:eastAsia="en-US" w:bidi="ar-SA"/>
        </w:rPr>
        <w:t xml:space="preserve"> </w:t>
      </w:r>
      <w:r>
        <w:rPr>
          <w:rFonts w:ascii="NTGDDJ+ARNewHeiGB-BD" w:hAnsi="NTGDDJ+ARNewHeiGB-BD" w:cs="NTGDDJ+ARNewHeiGB-BD" w:eastAsiaTheme="minorEastAsia"/>
          <w:color w:val="FF0000"/>
          <w:sz w:val="60"/>
          <w:szCs w:val="22"/>
          <w:lang w:val="en-US" w:eastAsia="en-US" w:bidi="ar-SA"/>
        </w:rPr>
        <w:t>省</w:t>
      </w:r>
      <w:r>
        <w:rPr>
          <w:rFonts w:hAnsi="Calibri" w:eastAsiaTheme="minorEastAsia" w:cstheme="minorBidi"/>
          <w:color w:val="FF0000"/>
          <w:spacing w:val="179"/>
          <w:sz w:val="60"/>
          <w:szCs w:val="22"/>
          <w:lang w:val="en-US" w:eastAsia="en-US" w:bidi="ar-SA"/>
        </w:rPr>
        <w:t xml:space="preserve"> </w:t>
      </w:r>
      <w:r>
        <w:rPr>
          <w:rFonts w:ascii="NTGDDJ+ARNewHeiGB-BD" w:hAnsi="NTGDDJ+ARNewHeiGB-BD" w:cs="NTGDDJ+ARNewHeiGB-BD" w:eastAsiaTheme="minorEastAsia"/>
          <w:color w:val="FF0000"/>
          <w:sz w:val="60"/>
          <w:szCs w:val="22"/>
          <w:lang w:val="en-US" w:eastAsia="en-US" w:bidi="ar-SA"/>
        </w:rPr>
        <w:t>企</w:t>
      </w:r>
      <w:r>
        <w:rPr>
          <w:rFonts w:hAnsi="Calibri" w:eastAsiaTheme="minorEastAsia" w:cstheme="minorBidi"/>
          <w:color w:val="FF0000"/>
          <w:spacing w:val="181"/>
          <w:sz w:val="60"/>
          <w:szCs w:val="22"/>
          <w:lang w:val="en-US" w:eastAsia="en-US" w:bidi="ar-SA"/>
        </w:rPr>
        <w:t xml:space="preserve"> </w:t>
      </w:r>
      <w:r>
        <w:rPr>
          <w:rFonts w:ascii="NTGDDJ+ARNewHeiGB-BD" w:hAnsi="NTGDDJ+ARNewHeiGB-BD" w:cs="NTGDDJ+ARNewHeiGB-BD" w:eastAsiaTheme="minorEastAsia"/>
          <w:color w:val="FF0000"/>
          <w:sz w:val="60"/>
          <w:szCs w:val="22"/>
          <w:lang w:val="en-US" w:eastAsia="en-US" w:bidi="ar-SA"/>
        </w:rPr>
        <w:t>业</w:t>
      </w:r>
      <w:r>
        <w:rPr>
          <w:rFonts w:hAnsi="Calibri" w:eastAsiaTheme="minorEastAsia" w:cstheme="minorBidi"/>
          <w:color w:val="FF0000"/>
          <w:spacing w:val="179"/>
          <w:sz w:val="60"/>
          <w:szCs w:val="22"/>
          <w:lang w:val="en-US" w:eastAsia="en-US" w:bidi="ar-SA"/>
        </w:rPr>
        <w:t xml:space="preserve"> </w:t>
      </w:r>
      <w:r>
        <w:rPr>
          <w:rFonts w:ascii="NTGDDJ+ARNewHeiGB-BD" w:hAnsi="NTGDDJ+ARNewHeiGB-BD" w:cs="NTGDDJ+ARNewHeiGB-BD" w:eastAsiaTheme="minorEastAsia"/>
          <w:color w:val="FF0000"/>
          <w:sz w:val="60"/>
          <w:szCs w:val="22"/>
          <w:lang w:val="en-US" w:eastAsia="en-US" w:bidi="ar-SA"/>
        </w:rPr>
        <w:t>联</w:t>
      </w:r>
      <w:r>
        <w:rPr>
          <w:rFonts w:hAnsi="Calibri" w:eastAsiaTheme="minorEastAsia" w:cstheme="minorBidi"/>
          <w:color w:val="FF0000"/>
          <w:spacing w:val="179"/>
          <w:sz w:val="60"/>
          <w:szCs w:val="22"/>
          <w:lang w:val="en-US" w:eastAsia="en-US" w:bidi="ar-SA"/>
        </w:rPr>
        <w:t xml:space="preserve"> </w:t>
      </w:r>
      <w:r>
        <w:rPr>
          <w:rFonts w:ascii="NTGDDJ+ARNewHeiGB-BD" w:hAnsi="NTGDDJ+ARNewHeiGB-BD" w:cs="NTGDDJ+ARNewHeiGB-BD" w:eastAsiaTheme="minorEastAsia"/>
          <w:color w:val="FF0000"/>
          <w:sz w:val="60"/>
          <w:szCs w:val="22"/>
          <w:lang w:val="en-US" w:eastAsia="en-US" w:bidi="ar-SA"/>
        </w:rPr>
        <w:t>合</w:t>
      </w:r>
      <w:r>
        <w:rPr>
          <w:rFonts w:hAnsi="Calibri" w:eastAsiaTheme="minorEastAsia" w:cstheme="minorBidi"/>
          <w:color w:val="FF0000"/>
          <w:spacing w:val="179"/>
          <w:sz w:val="60"/>
          <w:szCs w:val="22"/>
          <w:lang w:val="en-US" w:eastAsia="en-US" w:bidi="ar-SA"/>
        </w:rPr>
        <w:t xml:space="preserve"> </w:t>
      </w:r>
      <w:r>
        <w:rPr>
          <w:rFonts w:ascii="NTGDDJ+ARNewHeiGB-BD" w:hAnsi="NTGDDJ+ARNewHeiGB-BD" w:cs="NTGDDJ+ARNewHeiGB-BD" w:eastAsiaTheme="minorEastAsia"/>
          <w:color w:val="FF0000"/>
          <w:sz w:val="60"/>
          <w:szCs w:val="22"/>
          <w:lang w:val="en-US" w:eastAsia="en-US" w:bidi="ar-SA"/>
        </w:rPr>
        <w:t>会</w:t>
      </w:r>
      <w:r>
        <w:rPr>
          <w:rFonts w:ascii="GKNLMC+ARHeiGB-MD" w:hAnsi="GKNLMC+ARHeiGB-MD" w:cs="GKNLMC+ARHeiGB-MD" w:eastAsiaTheme="minorEastAsia"/>
          <w:color w:val="FF0000"/>
          <w:spacing w:val="-117"/>
          <w:sz w:val="76"/>
          <w:szCs w:val="22"/>
          <w:lang w:val="en-US" w:eastAsia="en-US" w:bidi="ar-SA"/>
        </w:rPr>
        <w:t>文件</w:t>
      </w:r>
    </w:p>
    <w:p>
      <w:pPr>
        <w:spacing w:before="271" w:after="0" w:line="610" w:lineRule="exact"/>
        <w:ind w:left="0" w:right="0" w:firstLine="0"/>
        <w:jc w:val="left"/>
        <w:rPr>
          <w:rFonts w:hAnsi="Calibri"/>
          <w:color w:val="000000"/>
          <w:sz w:val="60"/>
          <w:szCs w:val="22"/>
          <w:lang w:val="en-US" w:eastAsia="en-US" w:bidi="ar-SA"/>
        </w:rPr>
      </w:pPr>
      <w:r>
        <w:rPr>
          <w:rFonts w:ascii="NTGDDJ+ARNewHeiGB-BD" w:hAnsi="NTGDDJ+ARNewHeiGB-BD" w:cs="NTGDDJ+ARNewHeiGB-BD" w:eastAsiaTheme="minorEastAsia"/>
          <w:color w:val="FF0000"/>
          <w:sz w:val="60"/>
          <w:szCs w:val="22"/>
          <w:lang w:val="en-US" w:eastAsia="en-US" w:bidi="ar-SA"/>
        </w:rPr>
        <w:t>浙</w:t>
      </w:r>
      <w:r>
        <w:rPr>
          <w:rFonts w:hAnsi="Calibri" w:eastAsiaTheme="minorEastAsia" w:cstheme="minorBidi"/>
          <w:color w:val="FF0000"/>
          <w:spacing w:val="179"/>
          <w:sz w:val="60"/>
          <w:szCs w:val="22"/>
          <w:lang w:val="en-US" w:eastAsia="en-US" w:bidi="ar-SA"/>
        </w:rPr>
        <w:t xml:space="preserve"> </w:t>
      </w:r>
      <w:r>
        <w:rPr>
          <w:rFonts w:ascii="NTGDDJ+ARNewHeiGB-BD" w:hAnsi="NTGDDJ+ARNewHeiGB-BD" w:cs="NTGDDJ+ARNewHeiGB-BD" w:eastAsiaTheme="minorEastAsia"/>
          <w:color w:val="FF0000"/>
          <w:sz w:val="60"/>
          <w:szCs w:val="22"/>
          <w:lang w:val="en-US" w:eastAsia="en-US" w:bidi="ar-SA"/>
        </w:rPr>
        <w:t>江</w:t>
      </w:r>
      <w:r>
        <w:rPr>
          <w:rFonts w:hAnsi="Calibri" w:eastAsiaTheme="minorEastAsia" w:cstheme="minorBidi"/>
          <w:color w:val="FF0000"/>
          <w:spacing w:val="179"/>
          <w:sz w:val="60"/>
          <w:szCs w:val="22"/>
          <w:lang w:val="en-US" w:eastAsia="en-US" w:bidi="ar-SA"/>
        </w:rPr>
        <w:t xml:space="preserve"> </w:t>
      </w:r>
      <w:r>
        <w:rPr>
          <w:rFonts w:ascii="NTGDDJ+ARNewHeiGB-BD" w:hAnsi="NTGDDJ+ARNewHeiGB-BD" w:cs="NTGDDJ+ARNewHeiGB-BD" w:eastAsiaTheme="minorEastAsia"/>
          <w:color w:val="FF0000"/>
          <w:sz w:val="60"/>
          <w:szCs w:val="22"/>
          <w:lang w:val="en-US" w:eastAsia="en-US" w:bidi="ar-SA"/>
        </w:rPr>
        <w:t>省</w:t>
      </w:r>
      <w:r>
        <w:rPr>
          <w:rFonts w:hAnsi="Calibri" w:eastAsiaTheme="minorEastAsia" w:cstheme="minorBidi"/>
          <w:color w:val="FF0000"/>
          <w:spacing w:val="179"/>
          <w:sz w:val="60"/>
          <w:szCs w:val="22"/>
          <w:lang w:val="en-US" w:eastAsia="en-US" w:bidi="ar-SA"/>
        </w:rPr>
        <w:t xml:space="preserve"> </w:t>
      </w:r>
      <w:r>
        <w:rPr>
          <w:rFonts w:ascii="NTGDDJ+ARNewHeiGB-BD" w:hAnsi="NTGDDJ+ARNewHeiGB-BD" w:cs="NTGDDJ+ARNewHeiGB-BD" w:eastAsiaTheme="minorEastAsia"/>
          <w:color w:val="FF0000"/>
          <w:sz w:val="60"/>
          <w:szCs w:val="22"/>
          <w:lang w:val="en-US" w:eastAsia="en-US" w:bidi="ar-SA"/>
        </w:rPr>
        <w:t>企</w:t>
      </w:r>
      <w:r>
        <w:rPr>
          <w:rFonts w:hAnsi="Calibri" w:eastAsiaTheme="minorEastAsia" w:cstheme="minorBidi"/>
          <w:color w:val="FF0000"/>
          <w:spacing w:val="181"/>
          <w:sz w:val="60"/>
          <w:szCs w:val="22"/>
          <w:lang w:val="en-US" w:eastAsia="en-US" w:bidi="ar-SA"/>
        </w:rPr>
        <w:t xml:space="preserve"> </w:t>
      </w:r>
      <w:r>
        <w:rPr>
          <w:rFonts w:ascii="NTGDDJ+ARNewHeiGB-BD" w:hAnsi="NTGDDJ+ARNewHeiGB-BD" w:cs="NTGDDJ+ARNewHeiGB-BD" w:eastAsiaTheme="minorEastAsia"/>
          <w:color w:val="FF0000"/>
          <w:sz w:val="60"/>
          <w:szCs w:val="22"/>
          <w:lang w:val="en-US" w:eastAsia="en-US" w:bidi="ar-SA"/>
        </w:rPr>
        <w:t>业</w:t>
      </w:r>
      <w:r>
        <w:rPr>
          <w:rFonts w:hAnsi="Calibri" w:eastAsiaTheme="minorEastAsia" w:cstheme="minorBidi"/>
          <w:color w:val="FF0000"/>
          <w:spacing w:val="179"/>
          <w:sz w:val="60"/>
          <w:szCs w:val="22"/>
          <w:lang w:val="en-US" w:eastAsia="en-US" w:bidi="ar-SA"/>
        </w:rPr>
        <w:t xml:space="preserve"> </w:t>
      </w:r>
      <w:r>
        <w:rPr>
          <w:rFonts w:ascii="NTGDDJ+ARNewHeiGB-BD" w:hAnsi="NTGDDJ+ARNewHeiGB-BD" w:cs="NTGDDJ+ARNewHeiGB-BD" w:eastAsiaTheme="minorEastAsia"/>
          <w:color w:val="FF0000"/>
          <w:sz w:val="60"/>
          <w:szCs w:val="22"/>
          <w:lang w:val="en-US" w:eastAsia="en-US" w:bidi="ar-SA"/>
        </w:rPr>
        <w:t>家</w:t>
      </w:r>
      <w:r>
        <w:rPr>
          <w:rFonts w:hAnsi="Calibri" w:eastAsiaTheme="minorEastAsia" w:cstheme="minorBidi"/>
          <w:color w:val="FF0000"/>
          <w:spacing w:val="179"/>
          <w:sz w:val="60"/>
          <w:szCs w:val="22"/>
          <w:lang w:val="en-US" w:eastAsia="en-US" w:bidi="ar-SA"/>
        </w:rPr>
        <w:t xml:space="preserve"> </w:t>
      </w:r>
      <w:r>
        <w:rPr>
          <w:rFonts w:ascii="NTGDDJ+ARNewHeiGB-BD" w:hAnsi="NTGDDJ+ARNewHeiGB-BD" w:cs="NTGDDJ+ARNewHeiGB-BD" w:eastAsiaTheme="minorEastAsia"/>
          <w:color w:val="FF0000"/>
          <w:sz w:val="60"/>
          <w:szCs w:val="22"/>
          <w:lang w:val="en-US" w:eastAsia="en-US" w:bidi="ar-SA"/>
        </w:rPr>
        <w:t>协</w:t>
      </w:r>
      <w:r>
        <w:rPr>
          <w:rFonts w:hAnsi="Calibri" w:eastAsiaTheme="minorEastAsia" w:cstheme="minorBidi"/>
          <w:color w:val="FF0000"/>
          <w:spacing w:val="179"/>
          <w:sz w:val="60"/>
          <w:szCs w:val="22"/>
          <w:lang w:val="en-US" w:eastAsia="en-US" w:bidi="ar-SA"/>
        </w:rPr>
        <w:t xml:space="preserve"> </w:t>
      </w:r>
      <w:r>
        <w:rPr>
          <w:rFonts w:ascii="NTGDDJ+ARNewHeiGB-BD" w:hAnsi="NTGDDJ+ARNewHeiGB-BD" w:cs="NTGDDJ+ARNewHeiGB-BD" w:eastAsiaTheme="minorEastAsia"/>
          <w:color w:val="FF0000"/>
          <w:sz w:val="60"/>
          <w:szCs w:val="22"/>
          <w:lang w:val="en-US" w:eastAsia="en-US" w:bidi="ar-SA"/>
        </w:rPr>
        <w:t>会</w:t>
      </w:r>
    </w:p>
    <w:p>
      <w:pPr>
        <w:spacing w:before="565" w:after="0" w:line="329" w:lineRule="exact"/>
        <w:ind w:left="3418" w:right="0" w:firstLine="0"/>
        <w:jc w:val="left"/>
        <w:rPr>
          <w:rFonts w:hAnsi="Calibri"/>
          <w:color w:val="000000"/>
          <w:sz w:val="32"/>
          <w:szCs w:val="22"/>
          <w:lang w:val="en-US" w:eastAsia="en-US" w:bidi="ar-SA"/>
        </w:rPr>
      </w:pPr>
      <w:r>
        <w:rPr>
          <w:rFonts w:ascii="仿宋" w:hAnsi="仿宋" w:cs="仿宋" w:eastAsiaTheme="minorEastAsia"/>
          <w:color w:val="000000"/>
          <w:sz w:val="32"/>
          <w:szCs w:val="22"/>
          <w:lang w:val="en-US" w:eastAsia="en-US" w:bidi="ar-SA"/>
        </w:rPr>
        <w:t>浙工经〔2023〕4号</w:t>
      </w:r>
    </w:p>
    <w:p>
      <w:pPr>
        <w:spacing w:before="379" w:after="0" w:line="329" w:lineRule="exact"/>
        <w:ind w:left="3418" w:right="0" w:firstLine="0"/>
        <w:jc w:val="left"/>
        <w:rPr>
          <w:rFonts w:hAnsi="Calibri"/>
          <w:color w:val="000000"/>
          <w:sz w:val="32"/>
          <w:szCs w:val="22"/>
          <w:lang w:val="en-US" w:eastAsia="en-US" w:bidi="ar-SA"/>
        </w:rPr>
      </w:pPr>
      <w:r>
        <w:rPr>
          <w:rFonts w:ascii="仿宋" w:hAnsi="仿宋" w:cs="仿宋" w:eastAsiaTheme="minorEastAsia"/>
          <w:color w:val="000000"/>
          <w:sz w:val="32"/>
          <w:szCs w:val="22"/>
          <w:lang w:val="en-US" w:eastAsia="en-US" w:bidi="ar-SA"/>
        </w:rPr>
        <w:t>浙企联〔2023〕4号</w:t>
      </w:r>
    </w:p>
    <w:p>
      <w:pPr>
        <w:spacing w:before="649" w:after="0" w:line="423" w:lineRule="exact"/>
        <w:ind w:left="238" w:right="0" w:firstLine="0"/>
        <w:jc w:val="left"/>
        <w:rPr>
          <w:rFonts w:hAnsi="Calibri"/>
          <w:color w:val="000000"/>
          <w:sz w:val="41"/>
          <w:szCs w:val="22"/>
          <w:lang w:val="en-US" w:eastAsia="en-US" w:bidi="ar-SA"/>
        </w:rPr>
      </w:pPr>
      <w:r>
        <w:rPr>
          <w:rFonts w:ascii="黑体" w:hAnsi="黑体" w:cs="黑体" w:eastAsiaTheme="minorEastAsia"/>
          <w:color w:val="000000"/>
          <w:spacing w:val="-58"/>
          <w:sz w:val="41"/>
          <w:szCs w:val="22"/>
          <w:lang w:val="en-US" w:eastAsia="en-US" w:bidi="ar-SA"/>
        </w:rPr>
        <w:t>关于举办“走进长三角--对标世界一流企业研修班”的通知</w:t>
      </w:r>
    </w:p>
    <w:p>
      <w:pPr>
        <w:spacing w:before="853" w:after="0" w:line="310" w:lineRule="exact"/>
        <w:ind w:left="48" w:right="0" w:firstLine="0"/>
        <w:jc w:val="left"/>
        <w:rPr>
          <w:rFonts w:hAnsi="Calibri"/>
          <w:color w:val="000000"/>
          <w:sz w:val="30"/>
          <w:szCs w:val="22"/>
          <w:lang w:val="en-US" w:eastAsia="en-US" w:bidi="ar-SA"/>
        </w:rPr>
      </w:pPr>
      <w:r>
        <w:rPr>
          <w:rFonts w:ascii="宋体" w:hAnsi="宋体" w:cs="宋体" w:eastAsiaTheme="minorEastAsia"/>
          <w:color w:val="000000"/>
          <w:sz w:val="30"/>
          <w:szCs w:val="22"/>
          <w:lang w:val="en-US" w:eastAsia="en-US" w:bidi="ar-SA"/>
        </w:rPr>
        <w:t>各市、县（市、</w:t>
      </w:r>
      <w:bookmarkStart w:id="11" w:name="_GoBack"/>
      <w:bookmarkEnd w:id="11"/>
      <w:r>
        <w:rPr>
          <w:rFonts w:ascii="宋体" w:hAnsi="宋体" w:cs="宋体" w:eastAsiaTheme="minorEastAsia"/>
          <w:color w:val="000000"/>
          <w:sz w:val="30"/>
          <w:szCs w:val="22"/>
          <w:lang w:val="en-US" w:eastAsia="en-US" w:bidi="ar-SA"/>
        </w:rPr>
        <w:t>区）工经联、企联、企协,全省各行业协会,各相关单位:</w:t>
      </w:r>
    </w:p>
    <w:p>
      <w:pPr>
        <w:spacing w:before="173" w:after="0" w:line="329" w:lineRule="exact"/>
        <w:ind w:left="689" w:right="0" w:firstLine="0"/>
        <w:jc w:val="left"/>
        <w:rPr>
          <w:rFonts w:hAnsi="Calibri"/>
          <w:color w:val="000000"/>
          <w:sz w:val="32"/>
          <w:szCs w:val="22"/>
          <w:lang w:val="en-US" w:eastAsia="en-US" w:bidi="ar-SA"/>
        </w:rPr>
      </w:pPr>
      <w:r>
        <w:rPr>
          <w:rFonts w:ascii="仿宋" w:hAnsi="仿宋" w:cs="仿宋" w:eastAsiaTheme="minorEastAsia"/>
          <w:color w:val="000000"/>
          <w:sz w:val="32"/>
          <w:szCs w:val="22"/>
          <w:lang w:val="en-US" w:eastAsia="en-US" w:bidi="ar-SA"/>
        </w:rPr>
        <w:t>党的二十大报告提出坚持把发展经济的着力点放在实体经济上，</w:t>
      </w:r>
    </w:p>
    <w:p>
      <w:pPr>
        <w:spacing w:before="173" w:after="0" w:line="329" w:lineRule="exact"/>
        <w:ind w:left="48" w:right="0" w:firstLine="0"/>
        <w:jc w:val="left"/>
        <w:rPr>
          <w:rFonts w:hAnsi="Calibri"/>
          <w:color w:val="000000"/>
          <w:sz w:val="32"/>
          <w:szCs w:val="22"/>
          <w:lang w:val="en-US" w:eastAsia="en-US" w:bidi="ar-SA"/>
        </w:rPr>
      </w:pPr>
      <w:r>
        <w:rPr>
          <w:rFonts w:ascii="仿宋" w:hAnsi="仿宋" w:cs="仿宋" w:eastAsiaTheme="minorEastAsia"/>
          <w:color w:val="000000"/>
          <w:spacing w:val="-5"/>
          <w:sz w:val="32"/>
          <w:szCs w:val="22"/>
          <w:lang w:val="en-US" w:eastAsia="en-US" w:bidi="ar-SA"/>
        </w:rPr>
        <w:t>推进新型工业化，加快建设制造强国、质量强国、航天强国、交通强</w:t>
      </w:r>
    </w:p>
    <w:p>
      <w:pPr>
        <w:spacing w:before="170" w:after="0" w:line="329" w:lineRule="exact"/>
        <w:ind w:left="48" w:right="0" w:firstLine="0"/>
        <w:jc w:val="left"/>
        <w:rPr>
          <w:rFonts w:hAnsi="Calibri"/>
          <w:color w:val="000000"/>
          <w:sz w:val="32"/>
          <w:szCs w:val="22"/>
          <w:lang w:val="en-US" w:eastAsia="en-US" w:bidi="ar-SA"/>
        </w:rPr>
      </w:pPr>
      <w:r>
        <w:rPr>
          <w:rFonts w:ascii="仿宋" w:hAnsi="仿宋" w:cs="仿宋" w:eastAsiaTheme="minorEastAsia"/>
          <w:color w:val="000000"/>
          <w:spacing w:val="-5"/>
          <w:sz w:val="32"/>
          <w:szCs w:val="22"/>
          <w:lang w:val="en-US" w:eastAsia="en-US" w:bidi="ar-SA"/>
        </w:rPr>
        <w:t>国、网络强国、数字中国。实体经济的高质量发展基础是加强企业管</w:t>
      </w:r>
    </w:p>
    <w:p>
      <w:pPr>
        <w:spacing w:before="170" w:after="0" w:line="329" w:lineRule="exact"/>
        <w:ind w:left="48" w:right="0" w:firstLine="0"/>
        <w:jc w:val="left"/>
        <w:rPr>
          <w:rFonts w:hAnsi="Calibri"/>
          <w:color w:val="000000"/>
          <w:sz w:val="32"/>
          <w:szCs w:val="22"/>
          <w:lang w:val="en-US" w:eastAsia="en-US" w:bidi="ar-SA"/>
        </w:rPr>
      </w:pPr>
      <w:r>
        <w:rPr>
          <w:rFonts w:ascii="仿宋" w:hAnsi="仿宋" w:cs="仿宋" w:eastAsiaTheme="minorEastAsia"/>
          <w:color w:val="000000"/>
          <w:spacing w:val="-5"/>
          <w:sz w:val="32"/>
          <w:szCs w:val="22"/>
          <w:lang w:val="en-US" w:eastAsia="en-US" w:bidi="ar-SA"/>
        </w:rPr>
        <w:t>理工作，国务院国资委在《关于开展对标世界一流管理提升行动的通</w:t>
      </w:r>
    </w:p>
    <w:p>
      <w:pPr>
        <w:spacing w:before="173" w:after="0" w:line="329" w:lineRule="exact"/>
        <w:ind w:left="48" w:right="0" w:firstLine="0"/>
        <w:jc w:val="left"/>
        <w:rPr>
          <w:rFonts w:hAnsi="Calibri"/>
          <w:color w:val="000000"/>
          <w:sz w:val="32"/>
          <w:szCs w:val="22"/>
          <w:lang w:val="en-US" w:eastAsia="en-US" w:bidi="ar-SA"/>
        </w:rPr>
      </w:pPr>
      <w:r>
        <w:rPr>
          <w:rFonts w:ascii="仿宋" w:hAnsi="仿宋" w:cs="仿宋" w:eastAsiaTheme="minorEastAsia"/>
          <w:color w:val="000000"/>
          <w:spacing w:val="-4"/>
          <w:sz w:val="32"/>
          <w:szCs w:val="22"/>
          <w:lang w:val="en-US" w:eastAsia="en-US" w:bidi="ar-SA"/>
        </w:rPr>
        <w:t>知》中提出:加强管理是企业发展的永恒主题,是企业实现基业长青的</w:t>
      </w:r>
    </w:p>
    <w:p>
      <w:pPr>
        <w:spacing w:before="170" w:after="0" w:line="329" w:lineRule="exact"/>
        <w:ind w:left="48" w:right="0" w:firstLine="0"/>
        <w:jc w:val="left"/>
        <w:rPr>
          <w:rFonts w:hAnsi="Calibri"/>
          <w:color w:val="000000"/>
          <w:sz w:val="32"/>
          <w:szCs w:val="22"/>
          <w:lang w:val="en-US" w:eastAsia="en-US" w:bidi="ar-SA"/>
        </w:rPr>
      </w:pPr>
      <w:r>
        <w:rPr>
          <w:rFonts w:ascii="仿宋" w:hAnsi="仿宋" w:cs="仿宋" w:eastAsiaTheme="minorEastAsia"/>
          <w:color w:val="000000"/>
          <w:spacing w:val="-4"/>
          <w:sz w:val="32"/>
          <w:szCs w:val="22"/>
          <w:lang w:val="en-US" w:eastAsia="en-US" w:bidi="ar-SA"/>
        </w:rPr>
        <w:t>重要保障。对标世界一流企业,是新形势下提升企业管理水平,有效应</w:t>
      </w:r>
    </w:p>
    <w:p>
      <w:pPr>
        <w:spacing w:before="170" w:after="0" w:line="329" w:lineRule="exact"/>
        <w:ind w:left="48" w:right="0" w:firstLine="0"/>
        <w:jc w:val="left"/>
        <w:rPr>
          <w:rFonts w:hAnsi="Calibri"/>
          <w:color w:val="000000"/>
          <w:sz w:val="32"/>
          <w:szCs w:val="22"/>
          <w:lang w:val="en-US" w:eastAsia="en-US" w:bidi="ar-SA"/>
        </w:rPr>
      </w:pPr>
      <w:r>
        <w:rPr>
          <w:rFonts w:ascii="仿宋" w:hAnsi="仿宋" w:cs="仿宋" w:eastAsiaTheme="minorEastAsia"/>
          <w:color w:val="000000"/>
          <w:sz w:val="32"/>
          <w:szCs w:val="22"/>
          <w:lang w:val="en-US" w:eastAsia="en-US" w:bidi="ar-SA"/>
        </w:rPr>
        <w:t>对新形势新挑战、实现企业高质量发展的关键抓手。</w:t>
      </w:r>
    </w:p>
    <w:p>
      <w:pPr>
        <w:spacing w:before="173" w:after="0" w:line="329" w:lineRule="exact"/>
        <w:ind w:left="689" w:right="0" w:firstLine="0"/>
        <w:jc w:val="left"/>
        <w:rPr>
          <w:rFonts w:hAnsi="Calibri"/>
          <w:color w:val="000000"/>
          <w:sz w:val="32"/>
          <w:szCs w:val="22"/>
          <w:lang w:val="en-US" w:eastAsia="en-US" w:bidi="ar-SA"/>
        </w:rPr>
      </w:pPr>
      <w:r>
        <w:rPr>
          <w:rFonts w:ascii="仿宋" w:hAnsi="仿宋" w:cs="仿宋" w:eastAsiaTheme="minorEastAsia"/>
          <w:color w:val="000000"/>
          <w:sz w:val="32"/>
          <w:szCs w:val="22"/>
          <w:lang w:val="en-US" w:eastAsia="en-US" w:bidi="ar-SA"/>
        </w:rPr>
        <w:t>长三角地区是我国重要的经济发达地区之一,聚集了众多世界</w:t>
      </w:r>
    </w:p>
    <w:p>
      <w:pPr>
        <w:spacing w:before="170" w:after="0" w:line="329" w:lineRule="exact"/>
        <w:ind w:left="48" w:right="0" w:firstLine="0"/>
        <w:jc w:val="left"/>
        <w:rPr>
          <w:rFonts w:hAnsi="Calibri"/>
          <w:color w:val="000000"/>
          <w:sz w:val="32"/>
          <w:szCs w:val="22"/>
          <w:lang w:val="en-US" w:eastAsia="en-US" w:bidi="ar-SA"/>
        </w:rPr>
      </w:pPr>
      <w:r>
        <w:rPr>
          <w:rFonts w:ascii="仿宋" w:hAnsi="Calibri" w:eastAsiaTheme="minorEastAsia" w:cstheme="minorBidi"/>
          <w:color w:val="000000"/>
          <w:spacing w:val="1"/>
          <w:sz w:val="32"/>
          <w:szCs w:val="22"/>
          <w:lang w:val="en-US" w:eastAsia="en-US" w:bidi="ar-SA"/>
        </w:rPr>
        <w:t>500</w:t>
      </w:r>
      <w:r>
        <w:rPr>
          <w:rFonts w:hAnsi="Calibri" w:eastAsiaTheme="minorEastAsia" w:cstheme="minorBidi"/>
          <w:color w:val="000000"/>
          <w:spacing w:val="-1"/>
          <w:sz w:val="32"/>
          <w:szCs w:val="22"/>
          <w:lang w:val="en-US" w:eastAsia="en-US" w:bidi="ar-SA"/>
        </w:rPr>
        <w:t xml:space="preserve"> </w:t>
      </w:r>
      <w:r>
        <w:rPr>
          <w:rFonts w:ascii="仿宋" w:hAnsi="仿宋" w:cs="仿宋" w:eastAsiaTheme="minorEastAsia"/>
          <w:color w:val="000000"/>
          <w:spacing w:val="-2"/>
          <w:sz w:val="32"/>
          <w:szCs w:val="22"/>
          <w:lang w:val="en-US" w:eastAsia="en-US" w:bidi="ar-SA"/>
        </w:rPr>
        <w:t>强、全球知名企业以及各行业全球（全国）领军的一流企业，它</w:t>
      </w:r>
    </w:p>
    <w:p>
      <w:pPr>
        <w:spacing w:before="170" w:after="0" w:line="329" w:lineRule="exact"/>
        <w:ind w:left="48" w:right="0" w:firstLine="0"/>
        <w:jc w:val="left"/>
        <w:rPr>
          <w:rFonts w:hAnsi="Calibri"/>
          <w:color w:val="000000"/>
          <w:sz w:val="32"/>
          <w:szCs w:val="22"/>
          <w:lang w:val="en-US" w:eastAsia="en-US" w:bidi="ar-SA"/>
        </w:rPr>
      </w:pPr>
      <w:r>
        <w:rPr>
          <w:rFonts w:ascii="仿宋" w:hAnsi="仿宋" w:cs="仿宋" w:eastAsiaTheme="minorEastAsia"/>
          <w:color w:val="000000"/>
          <w:spacing w:val="-5"/>
          <w:sz w:val="32"/>
          <w:szCs w:val="22"/>
          <w:lang w:val="en-US" w:eastAsia="en-US" w:bidi="ar-SA"/>
        </w:rPr>
        <w:t>们的成功必定有其成功的基因密码。世界一流企业管理实证案例课程</w:t>
      </w:r>
    </w:p>
    <w:p>
      <w:pPr>
        <w:spacing w:before="173" w:after="0" w:line="329" w:lineRule="exact"/>
        <w:ind w:left="48" w:right="0" w:firstLine="0"/>
        <w:jc w:val="left"/>
        <w:rPr>
          <w:rFonts w:hAnsi="Calibri"/>
          <w:color w:val="000000"/>
          <w:sz w:val="32"/>
          <w:szCs w:val="22"/>
          <w:lang w:val="en-US" w:eastAsia="en-US" w:bidi="ar-SA"/>
        </w:rPr>
      </w:pPr>
      <w:r>
        <w:rPr>
          <w:rFonts w:ascii="仿宋" w:hAnsi="仿宋" w:cs="仿宋" w:eastAsiaTheme="minorEastAsia"/>
          <w:color w:val="000000"/>
          <w:spacing w:val="-5"/>
          <w:sz w:val="32"/>
          <w:szCs w:val="22"/>
          <w:lang w:val="en-US" w:eastAsia="en-US" w:bidi="ar-SA"/>
        </w:rPr>
        <w:t>（对标研修）能让广大企业少走弯路，它们是经过实践检验的宝贵财</w:t>
      </w:r>
    </w:p>
    <w:p>
      <w:pPr>
        <w:spacing w:before="170" w:after="0" w:line="329" w:lineRule="exact"/>
        <w:ind w:left="48" w:right="0" w:firstLine="0"/>
        <w:jc w:val="left"/>
        <w:rPr>
          <w:rFonts w:hAnsi="Calibri"/>
          <w:color w:val="000000"/>
          <w:sz w:val="32"/>
          <w:szCs w:val="22"/>
          <w:lang w:val="en-US" w:eastAsia="en-US" w:bidi="ar-SA"/>
        </w:rPr>
      </w:pPr>
      <w:r>
        <w:rPr>
          <w:rFonts w:ascii="仿宋" w:hAnsi="仿宋" w:cs="仿宋" w:eastAsiaTheme="minorEastAsia"/>
          <w:color w:val="000000"/>
          <w:sz w:val="32"/>
          <w:szCs w:val="22"/>
          <w:lang w:val="en-US" w:eastAsia="en-US" w:bidi="ar-SA"/>
        </w:rPr>
        <w:t>富，它们是标杆企业学习的精髓！</w:t>
      </w:r>
    </w:p>
    <w:p>
      <w:pPr>
        <w:spacing w:before="170" w:after="0" w:line="329" w:lineRule="exact"/>
        <w:ind w:left="689" w:right="0" w:firstLine="0"/>
        <w:jc w:val="left"/>
        <w:rPr>
          <w:rFonts w:hAnsi="Calibri"/>
          <w:color w:val="000000"/>
          <w:sz w:val="32"/>
          <w:szCs w:val="22"/>
          <w:lang w:val="en-US" w:eastAsia="en-US" w:bidi="ar-SA"/>
        </w:rPr>
      </w:pPr>
      <w:r>
        <w:rPr>
          <w:rFonts w:ascii="仿宋" w:hAnsi="仿宋" w:cs="仿宋" w:eastAsiaTheme="minorEastAsia"/>
          <w:color w:val="000000"/>
          <w:sz w:val="32"/>
          <w:szCs w:val="22"/>
          <w:lang w:val="en-US" w:eastAsia="en-US" w:bidi="ar-SA"/>
        </w:rPr>
        <w:t>为深入贯彻落实党的二十大精神,以对标世界一流企业为抓手,</w:t>
      </w:r>
    </w:p>
    <w:p>
      <w:pPr>
        <w:spacing w:before="173" w:after="0" w:line="329" w:lineRule="exact"/>
        <w:ind w:left="48" w:right="0" w:firstLine="0"/>
        <w:jc w:val="left"/>
        <w:rPr>
          <w:rFonts w:hAnsi="Calibri"/>
          <w:color w:val="000000"/>
          <w:sz w:val="32"/>
          <w:szCs w:val="22"/>
          <w:lang w:val="en-US" w:eastAsia="en-US" w:bidi="ar-SA"/>
        </w:rPr>
      </w:pPr>
      <w:r>
        <w:rPr>
          <w:rFonts w:ascii="仿宋" w:hAnsi="仿宋" w:cs="仿宋" w:eastAsiaTheme="minorEastAsia"/>
          <w:color w:val="000000"/>
          <w:sz w:val="32"/>
          <w:szCs w:val="22"/>
          <w:lang w:val="en-US" w:eastAsia="en-US" w:bidi="ar-SA"/>
        </w:rPr>
        <w:t>引导广大企业进一步完善企业管理体系,增强企业管理能力,打造高</w:t>
      </w:r>
    </w:p>
    <w:p>
      <w:pPr>
        <w:spacing w:before="170" w:after="0" w:line="329" w:lineRule="exact"/>
        <w:ind w:left="48" w:right="0" w:firstLine="0"/>
        <w:jc w:val="left"/>
        <w:rPr>
          <w:rFonts w:hAnsi="Calibri"/>
          <w:color w:val="000000"/>
          <w:sz w:val="32"/>
          <w:szCs w:val="22"/>
          <w:lang w:val="en-US" w:eastAsia="en-US" w:bidi="ar-SA"/>
        </w:rPr>
      </w:pPr>
      <w:r>
        <w:rPr>
          <w:rFonts w:ascii="仿宋" w:hAnsi="仿宋" w:cs="仿宋" w:eastAsiaTheme="minorEastAsia"/>
          <w:color w:val="000000"/>
          <w:spacing w:val="-5"/>
          <w:sz w:val="32"/>
          <w:szCs w:val="22"/>
          <w:lang w:val="en-US" w:eastAsia="en-US" w:bidi="ar-SA"/>
        </w:rPr>
        <w:t>素质企业管理团队，扎实推进企业高质量发展的目标，浙江省工业经</w:t>
      </w:r>
    </w:p>
    <w:p>
      <w:pPr>
        <w:spacing w:before="329" w:after="0" w:line="251" w:lineRule="exact"/>
        <w:ind w:left="4728" w:right="0" w:firstLine="0"/>
        <w:jc w:val="left"/>
        <w:rPr>
          <w:rFonts w:hAnsi="Calibri"/>
          <w:color w:val="000000"/>
          <w:sz w:val="18"/>
          <w:szCs w:val="22"/>
          <w:lang w:val="en-US" w:eastAsia="en-US" w:bidi="ar-SA"/>
        </w:rPr>
        <w:sectPr>
          <w:pgSz w:w="11900" w:h="16820"/>
          <w:pgMar w:top="1476" w:right="100" w:bottom="0" w:left="1351" w:header="720" w:footer="720" w:gutter="0"/>
          <w:pgNumType w:start="1"/>
          <w:cols w:space="720" w:num="1"/>
          <w:docGrid w:linePitch="1" w:charSpace="0"/>
        </w:sectPr>
      </w:pPr>
      <w:r>
        <w:rPr>
          <w:rFonts w:ascii="OFDUEJ+ArialUnicodeMS" w:hAnsi="Calibri" w:eastAsiaTheme="minorEastAsia" w:cstheme="minorBidi"/>
          <w:color w:val="000000"/>
          <w:sz w:val="18"/>
          <w:szCs w:val="22"/>
          <w:lang w:val="en-US" w:eastAsia="en-US" w:bidi="ar-SA"/>
        </w:rPr>
        <w:t>1</w:t>
      </w:r>
    </w:p>
    <w:p>
      <w:pPr>
        <w:spacing w:before="0" w:after="0" w:line="329" w:lineRule="exact"/>
        <w:ind w:left="0" w:right="0" w:firstLine="0"/>
        <w:jc w:val="left"/>
        <w:rPr>
          <w:rFonts w:hAnsi="Calibri"/>
          <w:color w:val="000000"/>
          <w:sz w:val="32"/>
          <w:szCs w:val="22"/>
          <w:lang w:val="en-US" w:eastAsia="en-US" w:bidi="ar-SA"/>
        </w:rPr>
      </w:pPr>
      <w:bookmarkStart w:id="8" w:name="br1_7"/>
      <w:bookmarkEnd w:id="8"/>
      <w:r>
        <w:rPr>
          <w:rFonts w:ascii="仿宋" w:hAnsi="仿宋" w:cs="仿宋" w:eastAsiaTheme="minorEastAsia"/>
          <w:color w:val="000000"/>
          <w:spacing w:val="-5"/>
          <w:sz w:val="32"/>
          <w:szCs w:val="22"/>
          <w:lang w:val="en-US" w:eastAsia="en-US" w:bidi="ar-SA"/>
        </w:rPr>
        <w:t>济联合会、浙江省企业联合会、浙江省企业家协会拟举办“走进长三</w:t>
      </w:r>
    </w:p>
    <w:p>
      <w:pPr>
        <w:spacing w:before="170" w:after="0" w:line="329" w:lineRule="exact"/>
        <w:ind w:left="0" w:right="0" w:firstLine="0"/>
        <w:jc w:val="left"/>
        <w:rPr>
          <w:rFonts w:hAnsi="Calibri"/>
          <w:color w:val="000000"/>
          <w:sz w:val="32"/>
          <w:szCs w:val="22"/>
          <w:lang w:val="en-US" w:eastAsia="en-US" w:bidi="ar-SA"/>
        </w:rPr>
      </w:pPr>
      <w:r>
        <w:rPr>
          <w:rFonts w:ascii="仿宋" w:hAnsi="仿宋" w:cs="仿宋" w:eastAsiaTheme="minorEastAsia"/>
          <w:color w:val="000000"/>
          <w:sz w:val="32"/>
          <w:szCs w:val="22"/>
          <w:lang w:val="en-US" w:eastAsia="en-US" w:bidi="ar-SA"/>
        </w:rPr>
        <w:t>角--对标世界一流企业研修班”。具体安排如下:</w:t>
      </w:r>
    </w:p>
    <w:p>
      <w:pPr>
        <w:spacing w:before="173" w:after="0" w:line="329" w:lineRule="exact"/>
        <w:ind w:left="0" w:right="0" w:firstLine="0"/>
        <w:jc w:val="left"/>
        <w:rPr>
          <w:rFonts w:hAnsi="Calibri"/>
          <w:color w:val="000000"/>
          <w:sz w:val="32"/>
          <w:szCs w:val="22"/>
          <w:lang w:val="en-US" w:eastAsia="en-US" w:bidi="ar-SA"/>
        </w:rPr>
      </w:pPr>
      <w:r>
        <w:rPr>
          <w:rFonts w:ascii="仿宋" w:hAnsi="仿宋" w:cs="仿宋" w:eastAsiaTheme="minorEastAsia"/>
          <w:color w:val="000000"/>
          <w:spacing w:val="1"/>
          <w:sz w:val="32"/>
          <w:szCs w:val="22"/>
          <w:lang w:val="en-US" w:eastAsia="en-US" w:bidi="ar-SA"/>
        </w:rPr>
        <w:t>一、培训时间、地点:</w:t>
      </w:r>
    </w:p>
    <w:p>
      <w:pPr>
        <w:spacing w:before="170" w:after="0" w:line="329" w:lineRule="exact"/>
        <w:ind w:left="0" w:right="0" w:firstLine="0"/>
        <w:jc w:val="left"/>
        <w:rPr>
          <w:rFonts w:hAnsi="Calibri"/>
          <w:color w:val="000000"/>
          <w:sz w:val="32"/>
          <w:szCs w:val="22"/>
          <w:lang w:val="en-US" w:eastAsia="en-US" w:bidi="ar-SA"/>
        </w:rPr>
      </w:pPr>
      <w:r>
        <w:rPr>
          <w:rFonts w:ascii="仿宋" w:hAnsi="仿宋" w:cs="仿宋" w:eastAsiaTheme="minorEastAsia"/>
          <w:color w:val="000000"/>
          <w:sz w:val="32"/>
          <w:szCs w:val="22"/>
          <w:lang w:val="en-US" w:eastAsia="en-US" w:bidi="ar-SA"/>
        </w:rPr>
        <w:t>时间:2023年4月-10月</w:t>
      </w:r>
      <w:r>
        <w:rPr>
          <w:rFonts w:hAnsi="Calibri" w:eastAsiaTheme="minorEastAsia" w:cstheme="minorBidi"/>
          <w:color w:val="000000"/>
          <w:spacing w:val="560"/>
          <w:sz w:val="32"/>
          <w:szCs w:val="22"/>
          <w:lang w:val="en-US" w:eastAsia="en-US" w:bidi="ar-SA"/>
        </w:rPr>
        <w:t xml:space="preserve"> </w:t>
      </w:r>
      <w:r>
        <w:rPr>
          <w:rFonts w:ascii="仿宋" w:hAnsi="仿宋" w:cs="仿宋" w:eastAsiaTheme="minorEastAsia"/>
          <w:color w:val="000000"/>
          <w:sz w:val="32"/>
          <w:szCs w:val="22"/>
          <w:lang w:val="en-US" w:eastAsia="en-US" w:bidi="ar-SA"/>
        </w:rPr>
        <w:t>共6期</w:t>
      </w:r>
      <w:r>
        <w:rPr>
          <w:rFonts w:hAnsi="Calibri" w:eastAsiaTheme="minorEastAsia" w:cstheme="minorBidi"/>
          <w:color w:val="000000"/>
          <w:spacing w:val="238"/>
          <w:sz w:val="32"/>
          <w:szCs w:val="22"/>
          <w:lang w:val="en-US" w:eastAsia="en-US" w:bidi="ar-SA"/>
        </w:rPr>
        <w:t xml:space="preserve"> </w:t>
      </w:r>
      <w:r>
        <w:rPr>
          <w:rFonts w:ascii="仿宋" w:hAnsi="仿宋" w:cs="仿宋" w:eastAsiaTheme="minorEastAsia"/>
          <w:color w:val="000000"/>
          <w:sz w:val="32"/>
          <w:szCs w:val="22"/>
          <w:lang w:val="en-US" w:eastAsia="en-US" w:bidi="ar-SA"/>
        </w:rPr>
        <w:t>每期5天（具体日期详见报名表）</w:t>
      </w:r>
    </w:p>
    <w:p>
      <w:pPr>
        <w:spacing w:before="170" w:after="0" w:line="329" w:lineRule="exact"/>
        <w:ind w:left="0" w:right="0" w:firstLine="0"/>
        <w:jc w:val="left"/>
        <w:rPr>
          <w:rFonts w:hAnsi="Calibri"/>
          <w:color w:val="000000"/>
          <w:sz w:val="32"/>
          <w:szCs w:val="22"/>
          <w:lang w:val="en-US" w:eastAsia="en-US" w:bidi="ar-SA"/>
        </w:rPr>
      </w:pPr>
      <w:r>
        <w:rPr>
          <w:rFonts w:ascii="仿宋" w:hAnsi="仿宋" w:cs="仿宋" w:eastAsiaTheme="minorEastAsia"/>
          <w:color w:val="000000"/>
          <w:sz w:val="32"/>
          <w:szCs w:val="22"/>
          <w:lang w:val="en-US" w:eastAsia="en-US" w:bidi="ar-SA"/>
        </w:rPr>
        <w:t>地点:浙江、江苏、上海</w:t>
      </w:r>
    </w:p>
    <w:p>
      <w:pPr>
        <w:spacing w:before="173" w:after="0" w:line="329" w:lineRule="exact"/>
        <w:ind w:left="0" w:right="0" w:firstLine="0"/>
        <w:jc w:val="left"/>
        <w:rPr>
          <w:rFonts w:hAnsi="Calibri"/>
          <w:color w:val="000000"/>
          <w:sz w:val="32"/>
          <w:szCs w:val="22"/>
          <w:lang w:val="en-US" w:eastAsia="en-US" w:bidi="ar-SA"/>
        </w:rPr>
      </w:pPr>
      <w:r>
        <w:rPr>
          <w:rFonts w:ascii="仿宋" w:hAnsi="仿宋" w:cs="仿宋" w:eastAsiaTheme="minorEastAsia"/>
          <w:color w:val="000000"/>
          <w:spacing w:val="1"/>
          <w:sz w:val="32"/>
          <w:szCs w:val="22"/>
          <w:lang w:val="en-US" w:eastAsia="en-US" w:bidi="ar-SA"/>
        </w:rPr>
        <w:t>二、培训特色:</w:t>
      </w:r>
    </w:p>
    <w:p>
      <w:pPr>
        <w:spacing w:before="170" w:after="0" w:line="329" w:lineRule="exact"/>
        <w:ind w:left="0" w:right="0" w:firstLine="0"/>
        <w:jc w:val="left"/>
        <w:rPr>
          <w:rFonts w:hAnsi="Calibri"/>
          <w:color w:val="000000"/>
          <w:sz w:val="32"/>
          <w:szCs w:val="22"/>
          <w:lang w:val="en-US" w:eastAsia="en-US" w:bidi="ar-SA"/>
        </w:rPr>
      </w:pPr>
      <w:r>
        <w:rPr>
          <w:rFonts w:ascii="仿宋" w:hAnsi="仿宋" w:cs="仿宋" w:eastAsiaTheme="minorEastAsia"/>
          <w:color w:val="000000"/>
          <w:sz w:val="32"/>
          <w:szCs w:val="22"/>
          <w:lang w:val="en-US" w:eastAsia="en-US" w:bidi="ar-SA"/>
        </w:rPr>
        <w:t>特色一:</w:t>
      </w:r>
      <w:r>
        <w:rPr>
          <w:rFonts w:hAnsi="Calibri" w:eastAsiaTheme="minorEastAsia" w:cstheme="minorBidi"/>
          <w:color w:val="000000"/>
          <w:spacing w:val="82"/>
          <w:sz w:val="32"/>
          <w:szCs w:val="22"/>
          <w:lang w:val="en-US" w:eastAsia="en-US" w:bidi="ar-SA"/>
        </w:rPr>
        <w:t xml:space="preserve"> </w:t>
      </w:r>
      <w:r>
        <w:rPr>
          <w:rFonts w:ascii="仿宋" w:hAnsi="仿宋" w:cs="仿宋" w:eastAsiaTheme="minorEastAsia"/>
          <w:color w:val="000000"/>
          <w:spacing w:val="-5"/>
          <w:sz w:val="32"/>
          <w:szCs w:val="22"/>
          <w:lang w:val="en-US" w:eastAsia="en-US" w:bidi="ar-SA"/>
        </w:rPr>
        <w:t>不出国门,即可到世界500强、全球知名标杆企业对标研修学</w:t>
      </w:r>
    </w:p>
    <w:p>
      <w:pPr>
        <w:spacing w:before="170" w:after="0" w:line="329" w:lineRule="exact"/>
        <w:ind w:left="1282" w:right="0" w:firstLine="0"/>
        <w:jc w:val="left"/>
        <w:rPr>
          <w:rFonts w:hAnsi="Calibri"/>
          <w:color w:val="000000"/>
          <w:sz w:val="32"/>
          <w:szCs w:val="22"/>
          <w:lang w:val="en-US" w:eastAsia="en-US" w:bidi="ar-SA"/>
        </w:rPr>
      </w:pPr>
      <w:r>
        <w:rPr>
          <w:rFonts w:ascii="仿宋" w:hAnsi="仿宋" w:cs="仿宋" w:eastAsiaTheme="minorEastAsia"/>
          <w:color w:val="000000"/>
          <w:sz w:val="32"/>
          <w:szCs w:val="22"/>
          <w:lang w:val="en-US" w:eastAsia="en-US" w:bidi="ar-SA"/>
        </w:rPr>
        <w:t>习,向世界一流企业看齐。</w:t>
      </w:r>
    </w:p>
    <w:p>
      <w:pPr>
        <w:spacing w:before="173" w:after="0" w:line="329" w:lineRule="exact"/>
        <w:ind w:left="0" w:right="0" w:firstLine="0"/>
        <w:jc w:val="left"/>
        <w:rPr>
          <w:rFonts w:hAnsi="Calibri"/>
          <w:color w:val="000000"/>
          <w:sz w:val="32"/>
          <w:szCs w:val="22"/>
          <w:lang w:val="en-US" w:eastAsia="en-US" w:bidi="ar-SA"/>
        </w:rPr>
      </w:pPr>
      <w:r>
        <w:rPr>
          <w:rFonts w:ascii="仿宋" w:hAnsi="仿宋" w:cs="仿宋" w:eastAsiaTheme="minorEastAsia"/>
          <w:color w:val="000000"/>
          <w:sz w:val="32"/>
          <w:szCs w:val="22"/>
          <w:lang w:val="en-US" w:eastAsia="en-US" w:bidi="ar-SA"/>
        </w:rPr>
        <w:t>特色二:</w:t>
      </w:r>
      <w:r>
        <w:rPr>
          <w:rFonts w:hAnsi="Calibri" w:eastAsiaTheme="minorEastAsia" w:cstheme="minorBidi"/>
          <w:color w:val="000000"/>
          <w:spacing w:val="82"/>
          <w:sz w:val="32"/>
          <w:szCs w:val="22"/>
          <w:lang w:val="en-US" w:eastAsia="en-US" w:bidi="ar-SA"/>
        </w:rPr>
        <w:t xml:space="preserve"> </w:t>
      </w:r>
      <w:r>
        <w:rPr>
          <w:rFonts w:ascii="仿宋" w:hAnsi="仿宋" w:cs="仿宋" w:eastAsiaTheme="minorEastAsia"/>
          <w:color w:val="000000"/>
          <w:sz w:val="32"/>
          <w:szCs w:val="22"/>
          <w:lang w:val="en-US" w:eastAsia="en-US" w:bidi="ar-SA"/>
        </w:rPr>
        <w:t>世界一流企业现场教学-实证案例课程,企业管理层实践案</w:t>
      </w:r>
    </w:p>
    <w:p>
      <w:pPr>
        <w:spacing w:before="170" w:after="0" w:line="329" w:lineRule="exact"/>
        <w:ind w:left="1282" w:right="0" w:firstLine="0"/>
        <w:jc w:val="left"/>
        <w:rPr>
          <w:rFonts w:hAnsi="Calibri"/>
          <w:color w:val="000000"/>
          <w:sz w:val="32"/>
          <w:szCs w:val="22"/>
          <w:lang w:val="en-US" w:eastAsia="en-US" w:bidi="ar-SA"/>
        </w:rPr>
      </w:pPr>
      <w:r>
        <w:rPr>
          <w:rFonts w:ascii="仿宋" w:hAnsi="仿宋" w:cs="仿宋" w:eastAsiaTheme="minorEastAsia"/>
          <w:color w:val="000000"/>
          <w:sz w:val="32"/>
          <w:szCs w:val="22"/>
          <w:lang w:val="en-US" w:eastAsia="en-US" w:bidi="ar-SA"/>
        </w:rPr>
        <w:t>例分享,汲取一流企业管理精髓,开拓管理新思路、新方法。</w:t>
      </w:r>
    </w:p>
    <w:p>
      <w:pPr>
        <w:spacing w:before="170" w:after="0" w:line="329" w:lineRule="exact"/>
        <w:ind w:left="0" w:right="0" w:firstLine="0"/>
        <w:jc w:val="left"/>
        <w:rPr>
          <w:rFonts w:hAnsi="Calibri"/>
          <w:color w:val="000000"/>
          <w:sz w:val="32"/>
          <w:szCs w:val="22"/>
          <w:lang w:val="en-US" w:eastAsia="en-US" w:bidi="ar-SA"/>
        </w:rPr>
      </w:pPr>
      <w:r>
        <w:rPr>
          <w:rFonts w:ascii="仿宋" w:hAnsi="仿宋" w:cs="仿宋" w:eastAsiaTheme="minorEastAsia"/>
          <w:color w:val="000000"/>
          <w:sz w:val="32"/>
          <w:szCs w:val="22"/>
          <w:lang w:val="en-US" w:eastAsia="en-US" w:bidi="ar-SA"/>
        </w:rPr>
        <w:t>特色三:</w:t>
      </w:r>
      <w:r>
        <w:rPr>
          <w:rFonts w:hAnsi="Calibri" w:eastAsiaTheme="minorEastAsia" w:cstheme="minorBidi"/>
          <w:color w:val="000000"/>
          <w:spacing w:val="82"/>
          <w:sz w:val="32"/>
          <w:szCs w:val="22"/>
          <w:lang w:val="en-US" w:eastAsia="en-US" w:bidi="ar-SA"/>
        </w:rPr>
        <w:t xml:space="preserve"> </w:t>
      </w:r>
      <w:r>
        <w:rPr>
          <w:rFonts w:ascii="仿宋" w:hAnsi="仿宋" w:cs="仿宋" w:eastAsiaTheme="minorEastAsia"/>
          <w:color w:val="000000"/>
          <w:sz w:val="32"/>
          <w:szCs w:val="22"/>
          <w:lang w:val="en-US" w:eastAsia="en-US" w:bidi="ar-SA"/>
        </w:rPr>
        <w:t>特邀企业管理各领域权威专家授课,多维度、多角度共同探</w:t>
      </w:r>
    </w:p>
    <w:p>
      <w:pPr>
        <w:spacing w:before="173" w:after="0" w:line="329" w:lineRule="exact"/>
        <w:ind w:left="1282" w:right="0" w:firstLine="0"/>
        <w:jc w:val="left"/>
        <w:rPr>
          <w:rFonts w:hAnsi="Calibri"/>
          <w:color w:val="000000"/>
          <w:sz w:val="32"/>
          <w:szCs w:val="22"/>
          <w:lang w:val="en-US" w:eastAsia="en-US" w:bidi="ar-SA"/>
        </w:rPr>
      </w:pPr>
      <w:r>
        <w:rPr>
          <w:rFonts w:ascii="仿宋" w:hAnsi="仿宋" w:cs="仿宋" w:eastAsiaTheme="minorEastAsia"/>
          <w:color w:val="000000"/>
          <w:sz w:val="32"/>
          <w:szCs w:val="22"/>
          <w:lang w:val="en-US" w:eastAsia="en-US" w:bidi="ar-SA"/>
        </w:rPr>
        <w:t>讨企业管理的关键问题和具体实施路径,提升企业管理能力,</w:t>
      </w:r>
    </w:p>
    <w:p>
      <w:pPr>
        <w:spacing w:before="170" w:after="0" w:line="329" w:lineRule="exact"/>
        <w:ind w:left="1282" w:right="0" w:firstLine="0"/>
        <w:jc w:val="left"/>
        <w:rPr>
          <w:rFonts w:hAnsi="Calibri"/>
          <w:color w:val="000000"/>
          <w:sz w:val="32"/>
          <w:szCs w:val="22"/>
          <w:lang w:val="en-US" w:eastAsia="en-US" w:bidi="ar-SA"/>
        </w:rPr>
      </w:pPr>
      <w:r>
        <w:rPr>
          <w:rFonts w:ascii="仿宋" w:hAnsi="仿宋" w:cs="仿宋" w:eastAsiaTheme="minorEastAsia"/>
          <w:color w:val="000000"/>
          <w:sz w:val="32"/>
          <w:szCs w:val="22"/>
          <w:lang w:val="en-US" w:eastAsia="en-US" w:bidi="ar-SA"/>
        </w:rPr>
        <w:t>打造高素质企业管理团队。</w:t>
      </w:r>
    </w:p>
    <w:p>
      <w:pPr>
        <w:spacing w:before="170" w:after="0" w:line="329" w:lineRule="exact"/>
        <w:ind w:left="0" w:right="0" w:firstLine="0"/>
        <w:jc w:val="left"/>
        <w:rPr>
          <w:rFonts w:hAnsi="Calibri"/>
          <w:color w:val="000000"/>
          <w:sz w:val="32"/>
          <w:szCs w:val="22"/>
          <w:lang w:val="en-US" w:eastAsia="en-US" w:bidi="ar-SA"/>
        </w:rPr>
      </w:pPr>
      <w:r>
        <w:rPr>
          <w:rFonts w:ascii="仿宋" w:hAnsi="仿宋" w:cs="仿宋" w:eastAsiaTheme="minorEastAsia"/>
          <w:color w:val="000000"/>
          <w:spacing w:val="1"/>
          <w:sz w:val="32"/>
          <w:szCs w:val="22"/>
          <w:lang w:val="en-US" w:eastAsia="en-US" w:bidi="ar-SA"/>
        </w:rPr>
        <w:t>三、培训内容:</w:t>
      </w:r>
    </w:p>
    <w:p>
      <w:pPr>
        <w:spacing w:before="173" w:after="0" w:line="329" w:lineRule="exact"/>
        <w:ind w:left="641" w:right="0" w:firstLine="0"/>
        <w:jc w:val="left"/>
        <w:rPr>
          <w:rFonts w:hAnsi="Calibri"/>
          <w:color w:val="000000"/>
          <w:sz w:val="32"/>
          <w:szCs w:val="22"/>
          <w:lang w:val="en-US" w:eastAsia="en-US" w:bidi="ar-SA"/>
        </w:rPr>
      </w:pPr>
      <w:r>
        <w:rPr>
          <w:rFonts w:ascii="仿宋" w:hAnsi="仿宋" w:cs="仿宋" w:eastAsiaTheme="minorEastAsia"/>
          <w:color w:val="000000"/>
          <w:spacing w:val="-5"/>
          <w:sz w:val="32"/>
          <w:szCs w:val="22"/>
          <w:lang w:val="en-US" w:eastAsia="en-US" w:bidi="ar-SA"/>
        </w:rPr>
        <w:t>为更好的让参训学员汲取优秀企业多领域的管理精髓，研修班课</w:t>
      </w:r>
    </w:p>
    <w:p>
      <w:pPr>
        <w:spacing w:before="170" w:after="0" w:line="329" w:lineRule="exact"/>
        <w:ind w:left="0" w:right="0" w:firstLine="0"/>
        <w:jc w:val="left"/>
        <w:rPr>
          <w:rFonts w:hAnsi="Calibri"/>
          <w:color w:val="000000"/>
          <w:sz w:val="32"/>
          <w:szCs w:val="22"/>
          <w:lang w:val="en-US" w:eastAsia="en-US" w:bidi="ar-SA"/>
        </w:rPr>
      </w:pPr>
      <w:r>
        <w:rPr>
          <w:rFonts w:ascii="仿宋" w:hAnsi="仿宋" w:cs="仿宋" w:eastAsiaTheme="minorEastAsia"/>
          <w:color w:val="000000"/>
          <w:sz w:val="32"/>
          <w:szCs w:val="22"/>
          <w:lang w:val="en-US" w:eastAsia="en-US" w:bidi="ar-SA"/>
        </w:rPr>
        <w:t>程分为A、B系列两类课程，具体为：</w:t>
      </w:r>
    </w:p>
    <w:p>
      <w:pPr>
        <w:spacing w:before="170" w:after="0" w:line="329" w:lineRule="exact"/>
        <w:ind w:left="0" w:right="0" w:firstLine="0"/>
        <w:jc w:val="left"/>
        <w:rPr>
          <w:rFonts w:hAnsi="Calibri"/>
          <w:color w:val="000000"/>
          <w:sz w:val="32"/>
          <w:szCs w:val="22"/>
          <w:lang w:val="en-US" w:eastAsia="en-US" w:bidi="ar-SA"/>
        </w:rPr>
      </w:pPr>
      <w:r>
        <w:rPr>
          <w:rFonts w:ascii="仿宋" w:hAnsi="仿宋" w:cs="仿宋" w:eastAsiaTheme="minorEastAsia"/>
          <w:color w:val="000000"/>
          <w:spacing w:val="-4"/>
          <w:sz w:val="32"/>
          <w:szCs w:val="22"/>
          <w:lang w:val="en-US" w:eastAsia="en-US" w:bidi="ar-SA"/>
        </w:rPr>
        <w:t>1.A系列课程：企业党建、人力资源管理、财务管理、企业管理创新、</w:t>
      </w:r>
    </w:p>
    <w:p>
      <w:pPr>
        <w:spacing w:before="173" w:after="0" w:line="329" w:lineRule="exact"/>
        <w:ind w:left="0" w:right="0" w:firstLine="0"/>
        <w:jc w:val="left"/>
        <w:rPr>
          <w:rFonts w:hAnsi="Calibri"/>
          <w:color w:val="000000"/>
          <w:sz w:val="32"/>
          <w:szCs w:val="22"/>
          <w:lang w:val="en-US" w:eastAsia="en-US" w:bidi="ar-SA"/>
        </w:rPr>
      </w:pPr>
      <w:r>
        <w:rPr>
          <w:rFonts w:ascii="仿宋" w:hAnsi="仿宋" w:cs="仿宋" w:eastAsiaTheme="minorEastAsia"/>
          <w:color w:val="000000"/>
          <w:sz w:val="32"/>
          <w:szCs w:val="22"/>
          <w:lang w:val="en-US" w:eastAsia="en-US" w:bidi="ar-SA"/>
        </w:rPr>
        <w:t>运营管理等课程（逢单月开班）</w:t>
      </w:r>
    </w:p>
    <w:p>
      <w:pPr>
        <w:spacing w:before="170" w:after="0" w:line="329" w:lineRule="exact"/>
        <w:ind w:left="0" w:right="0" w:firstLine="0"/>
        <w:jc w:val="left"/>
        <w:rPr>
          <w:rFonts w:hAnsi="Calibri"/>
          <w:color w:val="000000"/>
          <w:sz w:val="32"/>
          <w:szCs w:val="22"/>
          <w:lang w:val="en-US" w:eastAsia="en-US" w:bidi="ar-SA"/>
        </w:rPr>
      </w:pPr>
      <w:r>
        <w:rPr>
          <w:rFonts w:ascii="仿宋" w:hAnsi="仿宋" w:cs="仿宋" w:eastAsiaTheme="minorEastAsia"/>
          <w:color w:val="000000"/>
          <w:spacing w:val="-9"/>
          <w:sz w:val="32"/>
          <w:szCs w:val="22"/>
          <w:lang w:val="en-US" w:eastAsia="en-US" w:bidi="ar-SA"/>
        </w:rPr>
        <w:t>2.B系列课程：精益管理、现场管理、智能制造（信息化)、质量管理、</w:t>
      </w:r>
    </w:p>
    <w:p>
      <w:pPr>
        <w:spacing w:before="170" w:after="0" w:line="329" w:lineRule="exact"/>
        <w:ind w:left="0" w:right="0" w:firstLine="0"/>
        <w:jc w:val="left"/>
        <w:rPr>
          <w:rFonts w:hAnsi="Calibri"/>
          <w:color w:val="000000"/>
          <w:sz w:val="32"/>
          <w:szCs w:val="22"/>
          <w:lang w:val="en-US" w:eastAsia="en-US" w:bidi="ar-SA"/>
        </w:rPr>
      </w:pPr>
      <w:r>
        <w:rPr>
          <w:rFonts w:ascii="仿宋" w:hAnsi="仿宋" w:cs="仿宋" w:eastAsiaTheme="minorEastAsia"/>
          <w:color w:val="000000"/>
          <w:sz w:val="32"/>
          <w:szCs w:val="22"/>
          <w:lang w:val="en-US" w:eastAsia="en-US" w:bidi="ar-SA"/>
        </w:rPr>
        <w:t>营销体系管理等课程（逢双月开班）</w:t>
      </w:r>
    </w:p>
    <w:p>
      <w:pPr>
        <w:spacing w:before="205" w:after="0" w:line="291" w:lineRule="exact"/>
        <w:ind w:left="0" w:right="0" w:firstLine="0"/>
        <w:jc w:val="left"/>
        <w:rPr>
          <w:rFonts w:hAnsi="Calibri"/>
          <w:color w:val="000000"/>
          <w:sz w:val="28"/>
          <w:szCs w:val="22"/>
          <w:lang w:val="en-US" w:eastAsia="en-US" w:bidi="ar-SA"/>
        </w:rPr>
      </w:pPr>
      <w:r>
        <w:rPr>
          <w:rFonts w:ascii="仿宋" w:hAnsi="仿宋" w:cs="仿宋" w:eastAsiaTheme="minorEastAsia"/>
          <w:color w:val="000000"/>
          <w:szCs w:val="22"/>
          <w:lang w:val="en-US" w:eastAsia="en-US" w:bidi="ar-SA"/>
        </w:rPr>
        <w:t>（</w:t>
      </w:r>
      <w:r>
        <w:rPr>
          <w:rFonts w:ascii="宋体" w:hAnsi="宋体" w:cs="宋体" w:eastAsiaTheme="minorEastAsia"/>
          <w:color w:val="000000"/>
          <w:spacing w:val="1"/>
          <w:sz w:val="28"/>
          <w:szCs w:val="22"/>
          <w:lang w:val="en-US" w:eastAsia="en-US" w:bidi="ar-SA"/>
        </w:rPr>
        <w:t>※具体</w:t>
      </w:r>
      <w:r>
        <w:rPr>
          <w:rFonts w:hAnsi="Calibri" w:eastAsiaTheme="minorEastAsia" w:cstheme="minorBidi"/>
          <w:color w:val="000000"/>
          <w:spacing w:val="-3"/>
          <w:sz w:val="28"/>
          <w:szCs w:val="22"/>
          <w:lang w:val="en-US" w:eastAsia="en-US" w:bidi="ar-SA"/>
        </w:rPr>
        <w:t xml:space="preserve"> </w:t>
      </w:r>
      <w:r>
        <w:rPr>
          <w:rFonts w:ascii="宋体" w:hAnsi="宋体" w:cs="宋体" w:eastAsiaTheme="minorEastAsia"/>
          <w:color w:val="000000"/>
          <w:sz w:val="28"/>
          <w:szCs w:val="22"/>
          <w:lang w:val="en-US" w:eastAsia="en-US" w:bidi="ar-SA"/>
        </w:rPr>
        <w:t>A、B</w:t>
      </w:r>
      <w:r>
        <w:rPr>
          <w:rFonts w:hAnsi="Calibri" w:eastAsiaTheme="minorEastAsia" w:cstheme="minorBidi"/>
          <w:color w:val="000000"/>
          <w:spacing w:val="1"/>
          <w:sz w:val="28"/>
          <w:szCs w:val="22"/>
          <w:lang w:val="en-US" w:eastAsia="en-US" w:bidi="ar-SA"/>
        </w:rPr>
        <w:t xml:space="preserve"> </w:t>
      </w:r>
      <w:r>
        <w:rPr>
          <w:rFonts w:ascii="宋体" w:hAnsi="宋体" w:cs="宋体" w:eastAsiaTheme="minorEastAsia"/>
          <w:color w:val="000000"/>
          <w:sz w:val="28"/>
          <w:szCs w:val="22"/>
          <w:lang w:val="en-US" w:eastAsia="en-US" w:bidi="ar-SA"/>
        </w:rPr>
        <w:t>课程拟安排内容请详见附件</w:t>
      </w:r>
      <w:r>
        <w:rPr>
          <w:rFonts w:hAnsi="Calibri" w:eastAsiaTheme="minorEastAsia" w:cstheme="minorBidi"/>
          <w:color w:val="000000"/>
          <w:spacing w:val="1"/>
          <w:sz w:val="28"/>
          <w:szCs w:val="22"/>
          <w:lang w:val="en-US" w:eastAsia="en-US" w:bidi="ar-SA"/>
        </w:rPr>
        <w:t xml:space="preserve"> </w:t>
      </w:r>
      <w:r>
        <w:rPr>
          <w:rFonts w:ascii="宋体" w:hAnsi="宋体" w:cs="宋体" w:eastAsiaTheme="minorEastAsia"/>
          <w:color w:val="000000"/>
          <w:spacing w:val="-1"/>
          <w:sz w:val="28"/>
          <w:szCs w:val="22"/>
          <w:lang w:val="en-US" w:eastAsia="en-US" w:bidi="ar-SA"/>
        </w:rPr>
        <w:t>1）</w:t>
      </w:r>
    </w:p>
    <w:p>
      <w:pPr>
        <w:spacing w:before="176" w:after="0" w:line="329" w:lineRule="exact"/>
        <w:ind w:left="0" w:right="0" w:firstLine="0"/>
        <w:jc w:val="left"/>
        <w:rPr>
          <w:rFonts w:hAnsi="Calibri"/>
          <w:color w:val="000000"/>
          <w:sz w:val="32"/>
          <w:szCs w:val="22"/>
          <w:lang w:val="en-US" w:eastAsia="en-US" w:bidi="ar-SA"/>
        </w:rPr>
      </w:pPr>
      <w:r>
        <w:rPr>
          <w:rFonts w:ascii="仿宋" w:hAnsi="仿宋" w:cs="仿宋" w:eastAsiaTheme="minorEastAsia"/>
          <w:color w:val="000000"/>
          <w:spacing w:val="1"/>
          <w:sz w:val="32"/>
          <w:szCs w:val="22"/>
          <w:lang w:val="en-US" w:eastAsia="en-US" w:bidi="ar-SA"/>
        </w:rPr>
        <w:t>（三）现场教学:对标世界一流标杆企业</w:t>
      </w:r>
    </w:p>
    <w:p>
      <w:pPr>
        <w:spacing w:before="170" w:after="0" w:line="329" w:lineRule="exact"/>
        <w:ind w:left="0" w:right="0" w:firstLine="0"/>
        <w:jc w:val="left"/>
        <w:rPr>
          <w:rFonts w:hAnsi="Calibri"/>
          <w:color w:val="000000"/>
          <w:sz w:val="32"/>
          <w:szCs w:val="22"/>
          <w:lang w:val="en-US" w:eastAsia="en-US" w:bidi="ar-SA"/>
        </w:rPr>
      </w:pPr>
      <w:r>
        <w:rPr>
          <w:rFonts w:ascii="仿宋" w:hAnsi="仿宋" w:cs="仿宋" w:eastAsiaTheme="minorEastAsia"/>
          <w:color w:val="000000"/>
          <w:sz w:val="32"/>
          <w:szCs w:val="22"/>
          <w:lang w:val="en-US" w:eastAsia="en-US" w:bidi="ar-SA"/>
        </w:rPr>
        <w:t>1.西门子（中国）有限公司</w:t>
      </w:r>
      <w:r>
        <w:rPr>
          <w:rFonts w:hAnsi="Calibri" w:eastAsiaTheme="minorEastAsia" w:cstheme="minorBidi"/>
          <w:color w:val="000000"/>
          <w:spacing w:val="1520"/>
          <w:sz w:val="32"/>
          <w:szCs w:val="22"/>
          <w:lang w:val="en-US" w:eastAsia="en-US" w:bidi="ar-SA"/>
        </w:rPr>
        <w:t xml:space="preserve"> </w:t>
      </w:r>
      <w:r>
        <w:rPr>
          <w:rFonts w:ascii="仿宋" w:hAnsi="仿宋" w:cs="仿宋" w:eastAsiaTheme="minorEastAsia"/>
          <w:color w:val="000000"/>
          <w:sz w:val="32"/>
          <w:szCs w:val="22"/>
          <w:lang w:val="en-US" w:eastAsia="en-US" w:bidi="ar-SA"/>
        </w:rPr>
        <w:t>（世界500强）</w:t>
      </w:r>
    </w:p>
    <w:p>
      <w:pPr>
        <w:spacing w:before="173" w:after="0" w:line="329" w:lineRule="exact"/>
        <w:ind w:left="0" w:right="0" w:firstLine="0"/>
        <w:jc w:val="left"/>
        <w:rPr>
          <w:rFonts w:hAnsi="Calibri"/>
          <w:color w:val="000000"/>
          <w:sz w:val="32"/>
          <w:szCs w:val="22"/>
          <w:lang w:val="en-US" w:eastAsia="en-US" w:bidi="ar-SA"/>
        </w:rPr>
      </w:pPr>
      <w:r>
        <w:rPr>
          <w:rFonts w:ascii="仿宋" w:hAnsi="仿宋" w:cs="仿宋" w:eastAsiaTheme="minorEastAsia"/>
          <w:color w:val="000000"/>
          <w:sz w:val="32"/>
          <w:szCs w:val="22"/>
          <w:lang w:val="en-US" w:eastAsia="en-US" w:bidi="ar-SA"/>
        </w:rPr>
        <w:t>2.博世汽车部件（苏州）有限公司</w:t>
      </w:r>
      <w:r>
        <w:rPr>
          <w:rFonts w:hAnsi="Calibri" w:eastAsiaTheme="minorEastAsia" w:cstheme="minorBidi"/>
          <w:color w:val="000000"/>
          <w:spacing w:val="560"/>
          <w:sz w:val="32"/>
          <w:szCs w:val="22"/>
          <w:lang w:val="en-US" w:eastAsia="en-US" w:bidi="ar-SA"/>
        </w:rPr>
        <w:t xml:space="preserve"> </w:t>
      </w:r>
      <w:r>
        <w:rPr>
          <w:rFonts w:ascii="仿宋" w:hAnsi="仿宋" w:cs="仿宋" w:eastAsiaTheme="minorEastAsia"/>
          <w:color w:val="000000"/>
          <w:sz w:val="32"/>
          <w:szCs w:val="22"/>
          <w:lang w:val="en-US" w:eastAsia="en-US" w:bidi="ar-SA"/>
        </w:rPr>
        <w:t>（世界500强）</w:t>
      </w:r>
    </w:p>
    <w:p>
      <w:pPr>
        <w:spacing w:before="170" w:after="0" w:line="329" w:lineRule="exact"/>
        <w:ind w:left="0" w:right="0" w:firstLine="0"/>
        <w:jc w:val="left"/>
        <w:rPr>
          <w:rFonts w:hAnsi="Calibri"/>
          <w:color w:val="000000"/>
          <w:sz w:val="32"/>
          <w:szCs w:val="22"/>
          <w:lang w:val="en-US" w:eastAsia="en-US" w:bidi="ar-SA"/>
        </w:rPr>
      </w:pPr>
      <w:r>
        <w:rPr>
          <w:rFonts w:ascii="仿宋" w:hAnsi="仿宋" w:cs="仿宋" w:eastAsiaTheme="minorEastAsia"/>
          <w:color w:val="000000"/>
          <w:sz w:val="32"/>
          <w:szCs w:val="22"/>
          <w:lang w:val="en-US" w:eastAsia="en-US" w:bidi="ar-SA"/>
        </w:rPr>
        <w:t>3.三菱电机自动化（中国）有限公司</w:t>
      </w:r>
      <w:r>
        <w:rPr>
          <w:rFonts w:hAnsi="Calibri" w:eastAsiaTheme="minorEastAsia" w:cstheme="minorBidi"/>
          <w:color w:val="000000"/>
          <w:spacing w:val="241"/>
          <w:sz w:val="32"/>
          <w:szCs w:val="22"/>
          <w:lang w:val="en-US" w:eastAsia="en-US" w:bidi="ar-SA"/>
        </w:rPr>
        <w:t xml:space="preserve"> </w:t>
      </w:r>
      <w:r>
        <w:rPr>
          <w:rFonts w:ascii="仿宋" w:hAnsi="仿宋" w:cs="仿宋" w:eastAsiaTheme="minorEastAsia"/>
          <w:color w:val="000000"/>
          <w:sz w:val="32"/>
          <w:szCs w:val="22"/>
          <w:lang w:val="en-US" w:eastAsia="en-US" w:bidi="ar-SA"/>
        </w:rPr>
        <w:t>（世界500强）</w:t>
      </w:r>
    </w:p>
    <w:p>
      <w:pPr>
        <w:spacing w:before="170" w:after="0" w:line="329" w:lineRule="exact"/>
        <w:ind w:left="0" w:right="0" w:firstLine="0"/>
        <w:jc w:val="left"/>
        <w:rPr>
          <w:rFonts w:hAnsi="Calibri"/>
          <w:color w:val="000000"/>
          <w:sz w:val="32"/>
          <w:szCs w:val="22"/>
          <w:lang w:val="en-US" w:eastAsia="en-US" w:bidi="ar-SA"/>
        </w:rPr>
      </w:pPr>
      <w:r>
        <w:rPr>
          <w:rFonts w:ascii="仿宋" w:hAnsi="仿宋" w:cs="仿宋" w:eastAsiaTheme="minorEastAsia"/>
          <w:color w:val="000000"/>
          <w:sz w:val="32"/>
          <w:szCs w:val="22"/>
          <w:lang w:val="en-US" w:eastAsia="en-US" w:bidi="ar-SA"/>
        </w:rPr>
        <w:t>4.松下电器(中国)有限公司</w:t>
      </w:r>
      <w:r>
        <w:rPr>
          <w:rFonts w:hAnsi="Calibri" w:eastAsiaTheme="minorEastAsia" w:cstheme="minorBidi"/>
          <w:color w:val="000000"/>
          <w:spacing w:val="1520"/>
          <w:sz w:val="32"/>
          <w:szCs w:val="22"/>
          <w:lang w:val="en-US" w:eastAsia="en-US" w:bidi="ar-SA"/>
        </w:rPr>
        <w:t xml:space="preserve"> </w:t>
      </w:r>
      <w:r>
        <w:rPr>
          <w:rFonts w:ascii="仿宋" w:hAnsi="仿宋" w:cs="仿宋" w:eastAsiaTheme="minorEastAsia"/>
          <w:color w:val="000000"/>
          <w:sz w:val="32"/>
          <w:szCs w:val="22"/>
          <w:lang w:val="en-US" w:eastAsia="en-US" w:bidi="ar-SA"/>
        </w:rPr>
        <w:t>（世界500强）</w:t>
      </w:r>
    </w:p>
    <w:p>
      <w:pPr>
        <w:spacing w:before="173" w:after="0" w:line="329" w:lineRule="exact"/>
        <w:ind w:left="0" w:right="0" w:firstLine="0"/>
        <w:jc w:val="left"/>
        <w:rPr>
          <w:rFonts w:hAnsi="Calibri"/>
          <w:color w:val="000000"/>
          <w:sz w:val="32"/>
          <w:szCs w:val="22"/>
          <w:lang w:val="en-US" w:eastAsia="en-US" w:bidi="ar-SA"/>
        </w:rPr>
      </w:pPr>
      <w:r>
        <w:rPr>
          <w:rFonts w:ascii="仿宋" w:hAnsi="仿宋" w:cs="仿宋" w:eastAsiaTheme="minorEastAsia"/>
          <w:color w:val="000000"/>
          <w:sz w:val="32"/>
          <w:szCs w:val="22"/>
          <w:lang w:val="en-US" w:eastAsia="en-US" w:bidi="ar-SA"/>
        </w:rPr>
        <w:t>5.日本电产有限公司</w:t>
      </w:r>
      <w:r>
        <w:rPr>
          <w:rFonts w:hAnsi="Calibri" w:eastAsiaTheme="minorEastAsia" w:cstheme="minorBidi"/>
          <w:color w:val="000000"/>
          <w:spacing w:val="2480"/>
          <w:sz w:val="32"/>
          <w:szCs w:val="22"/>
          <w:lang w:val="en-US" w:eastAsia="en-US" w:bidi="ar-SA"/>
        </w:rPr>
        <w:t xml:space="preserve"> </w:t>
      </w:r>
      <w:r>
        <w:rPr>
          <w:rFonts w:ascii="仿宋" w:hAnsi="仿宋" w:cs="仿宋" w:eastAsiaTheme="minorEastAsia"/>
          <w:color w:val="000000"/>
          <w:sz w:val="32"/>
          <w:szCs w:val="22"/>
          <w:lang w:val="en-US" w:eastAsia="en-US" w:bidi="ar-SA"/>
        </w:rPr>
        <w:t>（世界500强）</w:t>
      </w:r>
    </w:p>
    <w:p>
      <w:pPr>
        <w:spacing w:before="170" w:after="0" w:line="329" w:lineRule="exact"/>
        <w:ind w:left="0" w:right="0" w:firstLine="0"/>
        <w:jc w:val="left"/>
        <w:rPr>
          <w:rFonts w:hAnsi="Calibri"/>
          <w:color w:val="000000"/>
          <w:sz w:val="32"/>
          <w:szCs w:val="22"/>
          <w:lang w:val="en-US" w:eastAsia="en-US" w:bidi="ar-SA"/>
        </w:rPr>
      </w:pPr>
      <w:r>
        <w:rPr>
          <w:rFonts w:ascii="仿宋" w:hAnsi="仿宋" w:cs="仿宋" w:eastAsiaTheme="minorEastAsia"/>
          <w:color w:val="000000"/>
          <w:sz w:val="32"/>
          <w:szCs w:val="22"/>
          <w:lang w:val="en-US" w:eastAsia="en-US" w:bidi="ar-SA"/>
        </w:rPr>
        <w:t>6.大金空调有限公司</w:t>
      </w:r>
      <w:r>
        <w:rPr>
          <w:rFonts w:hAnsi="Calibri" w:eastAsiaTheme="minorEastAsia" w:cstheme="minorBidi"/>
          <w:color w:val="000000"/>
          <w:spacing w:val="2480"/>
          <w:sz w:val="32"/>
          <w:szCs w:val="22"/>
          <w:lang w:val="en-US" w:eastAsia="en-US" w:bidi="ar-SA"/>
        </w:rPr>
        <w:t xml:space="preserve"> </w:t>
      </w:r>
      <w:r>
        <w:rPr>
          <w:rFonts w:ascii="仿宋" w:hAnsi="仿宋" w:cs="仿宋" w:eastAsiaTheme="minorEastAsia"/>
          <w:color w:val="000000"/>
          <w:sz w:val="32"/>
          <w:szCs w:val="22"/>
          <w:lang w:val="en-US" w:eastAsia="en-US" w:bidi="ar-SA"/>
        </w:rPr>
        <w:t>（世界500强）</w:t>
      </w:r>
    </w:p>
    <w:p>
      <w:pPr>
        <w:spacing w:before="425" w:after="0" w:line="251" w:lineRule="exact"/>
        <w:ind w:left="4680" w:right="0" w:firstLine="0"/>
        <w:jc w:val="left"/>
        <w:rPr>
          <w:rFonts w:hAnsi="Calibri"/>
          <w:color w:val="000000"/>
          <w:sz w:val="18"/>
          <w:szCs w:val="22"/>
          <w:lang w:val="en-US" w:eastAsia="en-US" w:bidi="ar-SA"/>
        </w:rPr>
        <w:sectPr>
          <w:pgSz w:w="11900" w:h="16820"/>
          <w:pgMar w:top="1300" w:right="100" w:bottom="0" w:left="1399" w:header="720" w:footer="720" w:gutter="0"/>
          <w:pgNumType w:start="1"/>
          <w:cols w:space="720" w:num="1"/>
          <w:docGrid w:linePitch="1" w:charSpace="0"/>
        </w:sectPr>
      </w:pPr>
      <w:r>
        <w:rPr>
          <w:rFonts w:ascii="RVLHWV+ArialUnicodeMS" w:hAnsi="Calibri" w:eastAsiaTheme="minorEastAsia" w:cstheme="minorBidi"/>
          <w:color w:val="000000"/>
          <w:sz w:val="18"/>
          <w:szCs w:val="22"/>
          <w:lang w:val="en-US" w:eastAsia="en-US" w:bidi="ar-SA"/>
        </w:rPr>
        <w:t>2</w:t>
      </w:r>
    </w:p>
    <w:p>
      <w:pPr>
        <w:spacing w:before="0" w:after="0" w:line="329" w:lineRule="exact"/>
        <w:ind w:left="170" w:right="0" w:firstLine="0"/>
        <w:jc w:val="left"/>
        <w:rPr>
          <w:rFonts w:hAnsi="Calibri"/>
          <w:color w:val="000000"/>
          <w:sz w:val="32"/>
          <w:szCs w:val="22"/>
          <w:lang w:val="en-US" w:eastAsia="en-US" w:bidi="ar-SA"/>
        </w:rPr>
      </w:pPr>
      <w:bookmarkStart w:id="9" w:name="br1_8"/>
      <w:bookmarkEnd w:id="9"/>
      <w:r>
        <w:drawing>
          <wp:anchor distT="0" distB="0" distL="114300" distR="114300" simplePos="0" relativeHeight="251667456" behindDoc="1" locked="0" layoutInCell="1" allowOverlap="1">
            <wp:simplePos x="0" y="0"/>
            <wp:positionH relativeFrom="page">
              <wp:posOffset>699770</wp:posOffset>
            </wp:positionH>
            <wp:positionV relativeFrom="page">
              <wp:posOffset>7252970</wp:posOffset>
            </wp:positionV>
            <wp:extent cx="6172200" cy="2166620"/>
            <wp:effectExtent l="0" t="0" r="0" b="5080"/>
            <wp:wrapNone/>
            <wp:docPr id="9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12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6172200" cy="2166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bookmarkStart w:id="10" w:name="br1_9"/>
      <w:bookmarkEnd w:id="10"/>
      <w:r>
        <w:drawing>
          <wp:anchor distT="0" distB="0" distL="114300" distR="114300" simplePos="0" relativeHeight="251663360" behindDoc="1" locked="0" layoutInCell="1" allowOverlap="1">
            <wp:simplePos x="0" y="0"/>
            <wp:positionH relativeFrom="page">
              <wp:posOffset>699770</wp:posOffset>
            </wp:positionH>
            <wp:positionV relativeFrom="page">
              <wp:posOffset>9665335</wp:posOffset>
            </wp:positionV>
            <wp:extent cx="6172200" cy="38100"/>
            <wp:effectExtent l="0" t="0" r="0" b="0"/>
            <wp:wrapNone/>
            <wp:docPr id="5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13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6172200" cy="38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仿宋" w:hAnsi="仿宋" w:cs="仿宋" w:eastAsiaTheme="minorEastAsia"/>
          <w:color w:val="000000"/>
          <w:sz w:val="32"/>
          <w:szCs w:val="22"/>
          <w:lang w:val="en-US" w:eastAsia="en-US" w:bidi="ar-SA"/>
        </w:rPr>
        <w:t>7.上海汽车集团</w:t>
      </w:r>
      <w:r>
        <w:rPr>
          <w:rFonts w:hAnsi="Calibri" w:eastAsiaTheme="minorEastAsia" w:cstheme="minorBidi"/>
          <w:color w:val="000000"/>
          <w:spacing w:val="3118"/>
          <w:sz w:val="32"/>
          <w:szCs w:val="22"/>
          <w:lang w:val="en-US" w:eastAsia="en-US" w:bidi="ar-SA"/>
        </w:rPr>
        <w:t xml:space="preserve"> </w:t>
      </w:r>
      <w:r>
        <w:rPr>
          <w:rFonts w:ascii="仿宋" w:hAnsi="仿宋" w:cs="仿宋" w:eastAsiaTheme="minorEastAsia"/>
          <w:color w:val="000000"/>
          <w:sz w:val="32"/>
          <w:szCs w:val="22"/>
          <w:lang w:val="en-US" w:eastAsia="en-US" w:bidi="ar-SA"/>
        </w:rPr>
        <w:t>（世界500强）</w:t>
      </w:r>
    </w:p>
    <w:p>
      <w:pPr>
        <w:spacing w:before="170" w:after="0" w:line="329" w:lineRule="exact"/>
        <w:ind w:left="170" w:right="0" w:firstLine="0"/>
        <w:jc w:val="left"/>
        <w:rPr>
          <w:rFonts w:hAnsi="Calibri"/>
          <w:color w:val="000000"/>
          <w:sz w:val="32"/>
          <w:szCs w:val="22"/>
          <w:lang w:val="en-US" w:eastAsia="en-US" w:bidi="ar-SA"/>
        </w:rPr>
      </w:pPr>
      <w:r>
        <w:rPr>
          <w:rFonts w:ascii="仿宋" w:hAnsi="仿宋" w:cs="仿宋" w:eastAsiaTheme="minorEastAsia"/>
          <w:color w:val="000000"/>
          <w:sz w:val="32"/>
          <w:szCs w:val="22"/>
          <w:lang w:val="en-US" w:eastAsia="en-US" w:bidi="ar-SA"/>
        </w:rPr>
        <w:t>8.浙江交通投资集团</w:t>
      </w:r>
      <w:r>
        <w:rPr>
          <w:rFonts w:hAnsi="Calibri" w:eastAsiaTheme="minorEastAsia" w:cstheme="minorBidi"/>
          <w:color w:val="000000"/>
          <w:spacing w:val="2480"/>
          <w:sz w:val="32"/>
          <w:szCs w:val="22"/>
          <w:lang w:val="en-US" w:eastAsia="en-US" w:bidi="ar-SA"/>
        </w:rPr>
        <w:t xml:space="preserve"> </w:t>
      </w:r>
      <w:r>
        <w:rPr>
          <w:rFonts w:ascii="仿宋" w:hAnsi="仿宋" w:cs="仿宋" w:eastAsiaTheme="minorEastAsia"/>
          <w:color w:val="000000"/>
          <w:sz w:val="32"/>
          <w:szCs w:val="22"/>
          <w:lang w:val="en-US" w:eastAsia="en-US" w:bidi="ar-SA"/>
        </w:rPr>
        <w:t>（世界500强）</w:t>
      </w:r>
    </w:p>
    <w:p>
      <w:pPr>
        <w:spacing w:before="173" w:after="0" w:line="329" w:lineRule="exact"/>
        <w:ind w:left="170" w:right="0" w:firstLine="0"/>
        <w:jc w:val="left"/>
        <w:rPr>
          <w:rFonts w:hAnsi="Calibri"/>
          <w:color w:val="000000"/>
          <w:sz w:val="32"/>
          <w:szCs w:val="22"/>
          <w:lang w:val="en-US" w:eastAsia="en-US" w:bidi="ar-SA"/>
        </w:rPr>
      </w:pPr>
      <w:r>
        <w:rPr>
          <w:rFonts w:ascii="仿宋" w:hAnsi="仿宋" w:cs="仿宋" w:eastAsiaTheme="minorEastAsia"/>
          <w:color w:val="000000"/>
          <w:sz w:val="32"/>
          <w:szCs w:val="22"/>
          <w:lang w:val="en-US" w:eastAsia="en-US" w:bidi="ar-SA"/>
        </w:rPr>
        <w:t>9.雅马哈集团</w:t>
      </w:r>
      <w:r>
        <w:rPr>
          <w:rFonts w:hAnsi="Calibri" w:eastAsiaTheme="minorEastAsia" w:cstheme="minorBidi"/>
          <w:color w:val="000000"/>
          <w:spacing w:val="3279"/>
          <w:sz w:val="32"/>
          <w:szCs w:val="22"/>
          <w:lang w:val="en-US" w:eastAsia="en-US" w:bidi="ar-SA"/>
        </w:rPr>
        <w:t xml:space="preserve"> </w:t>
      </w:r>
      <w:r>
        <w:rPr>
          <w:rFonts w:ascii="仿宋" w:hAnsi="仿宋" w:cs="仿宋" w:eastAsiaTheme="minorEastAsia"/>
          <w:color w:val="000000"/>
          <w:sz w:val="32"/>
          <w:szCs w:val="22"/>
          <w:lang w:val="en-US" w:eastAsia="en-US" w:bidi="ar-SA"/>
        </w:rPr>
        <w:t>（世界知名企业）</w:t>
      </w:r>
    </w:p>
    <w:p>
      <w:pPr>
        <w:spacing w:before="170" w:after="0" w:line="329" w:lineRule="exact"/>
        <w:ind w:left="170" w:right="0" w:firstLine="0"/>
        <w:jc w:val="left"/>
        <w:rPr>
          <w:rFonts w:hAnsi="Calibri"/>
          <w:color w:val="000000"/>
          <w:sz w:val="32"/>
          <w:szCs w:val="22"/>
          <w:lang w:val="en-US" w:eastAsia="en-US" w:bidi="ar-SA"/>
        </w:rPr>
      </w:pPr>
      <w:r>
        <w:rPr>
          <w:rFonts w:ascii="仿宋" w:hAnsi="仿宋" w:cs="仿宋" w:eastAsiaTheme="minorEastAsia"/>
          <w:color w:val="000000"/>
          <w:sz w:val="32"/>
          <w:szCs w:val="22"/>
          <w:lang w:val="en-US" w:eastAsia="en-US" w:bidi="ar-SA"/>
        </w:rPr>
        <w:t>10.三花控股集团</w:t>
      </w:r>
      <w:r>
        <w:rPr>
          <w:rFonts w:hAnsi="Calibri" w:eastAsiaTheme="minorEastAsia" w:cstheme="minorBidi"/>
          <w:color w:val="000000"/>
          <w:spacing w:val="2480"/>
          <w:sz w:val="32"/>
          <w:szCs w:val="22"/>
          <w:lang w:val="en-US" w:eastAsia="en-US" w:bidi="ar-SA"/>
        </w:rPr>
        <w:t xml:space="preserve"> </w:t>
      </w:r>
      <w:r>
        <w:rPr>
          <w:rFonts w:ascii="仿宋" w:hAnsi="仿宋" w:cs="仿宋" w:eastAsiaTheme="minorEastAsia"/>
          <w:color w:val="000000"/>
          <w:sz w:val="32"/>
          <w:szCs w:val="22"/>
          <w:lang w:val="en-US" w:eastAsia="en-US" w:bidi="ar-SA"/>
        </w:rPr>
        <w:t>（全球行业领军企业）</w:t>
      </w:r>
    </w:p>
    <w:p>
      <w:pPr>
        <w:spacing w:before="170" w:after="0" w:line="329" w:lineRule="exact"/>
        <w:ind w:left="170" w:right="0" w:firstLine="0"/>
        <w:jc w:val="left"/>
        <w:rPr>
          <w:rFonts w:hAnsi="Calibri"/>
          <w:color w:val="000000"/>
          <w:sz w:val="32"/>
          <w:szCs w:val="22"/>
          <w:lang w:val="en-US" w:eastAsia="en-US" w:bidi="ar-SA"/>
        </w:rPr>
      </w:pPr>
      <w:r>
        <w:rPr>
          <w:rFonts w:ascii="仿宋" w:hAnsi="仿宋" w:cs="仿宋" w:eastAsiaTheme="minorEastAsia"/>
          <w:color w:val="000000"/>
          <w:sz w:val="32"/>
          <w:szCs w:val="22"/>
          <w:lang w:val="en-US" w:eastAsia="en-US" w:bidi="ar-SA"/>
        </w:rPr>
        <w:t>11.友成控股有限公司（日资）</w:t>
      </w:r>
      <w:r>
        <w:rPr>
          <w:rFonts w:hAnsi="Calibri" w:eastAsiaTheme="minorEastAsia" w:cstheme="minorBidi"/>
          <w:color w:val="000000"/>
          <w:spacing w:val="879"/>
          <w:sz w:val="32"/>
          <w:szCs w:val="22"/>
          <w:lang w:val="en-US" w:eastAsia="en-US" w:bidi="ar-SA"/>
        </w:rPr>
        <w:t xml:space="preserve"> </w:t>
      </w:r>
      <w:r>
        <w:rPr>
          <w:rFonts w:ascii="仿宋" w:hAnsi="仿宋" w:cs="仿宋" w:eastAsiaTheme="minorEastAsia"/>
          <w:color w:val="000000"/>
          <w:sz w:val="32"/>
          <w:szCs w:val="22"/>
          <w:lang w:val="en-US" w:eastAsia="en-US" w:bidi="ar-SA"/>
        </w:rPr>
        <w:t>（隐形冠军企业）</w:t>
      </w:r>
    </w:p>
    <w:p>
      <w:pPr>
        <w:spacing w:before="220" w:after="0" w:line="291" w:lineRule="exact"/>
        <w:ind w:left="170" w:right="0" w:firstLine="0"/>
        <w:jc w:val="left"/>
        <w:rPr>
          <w:rFonts w:hAnsi="Calibri"/>
          <w:color w:val="000000"/>
          <w:sz w:val="28"/>
          <w:szCs w:val="22"/>
          <w:lang w:val="en-US" w:eastAsia="en-US" w:bidi="ar-SA"/>
        </w:rPr>
      </w:pPr>
      <w:r>
        <w:rPr>
          <w:rFonts w:ascii="仿宋" w:hAnsi="仿宋" w:cs="仿宋" w:eastAsiaTheme="minorEastAsia"/>
          <w:color w:val="000000"/>
          <w:spacing w:val="-9"/>
          <w:sz w:val="28"/>
          <w:szCs w:val="22"/>
          <w:lang w:val="en-US" w:eastAsia="en-US" w:bidi="ar-SA"/>
        </w:rPr>
        <w:t>（包括但不限于以上企业，每期安排4家，以实际安排为准，具体安排请电询。）</w:t>
      </w:r>
    </w:p>
    <w:p>
      <w:pPr>
        <w:spacing w:before="180" w:after="0" w:line="329" w:lineRule="exact"/>
        <w:ind w:left="170" w:right="0" w:firstLine="0"/>
        <w:jc w:val="left"/>
        <w:rPr>
          <w:rFonts w:hAnsi="Calibri"/>
          <w:color w:val="000000"/>
          <w:sz w:val="32"/>
          <w:szCs w:val="22"/>
          <w:lang w:val="en-US" w:eastAsia="en-US" w:bidi="ar-SA"/>
        </w:rPr>
      </w:pPr>
      <w:r>
        <w:rPr>
          <w:rFonts w:ascii="仿宋" w:hAnsi="仿宋" w:cs="仿宋" w:eastAsiaTheme="minorEastAsia"/>
          <w:color w:val="000000"/>
          <w:sz w:val="32"/>
          <w:szCs w:val="22"/>
          <w:lang w:val="en-US" w:eastAsia="en-US" w:bidi="ar-SA"/>
        </w:rPr>
        <w:t>三、建议参加人员:企业董事长、总经理、副总经理、企业经营管理</w:t>
      </w:r>
    </w:p>
    <w:p>
      <w:pPr>
        <w:spacing w:before="173" w:after="0" w:line="329" w:lineRule="exact"/>
        <w:ind w:left="170" w:right="0" w:firstLine="0"/>
        <w:jc w:val="left"/>
        <w:rPr>
          <w:rFonts w:hAnsi="Calibri"/>
          <w:color w:val="000000"/>
          <w:sz w:val="32"/>
          <w:szCs w:val="22"/>
          <w:lang w:val="en-US" w:eastAsia="en-US" w:bidi="ar-SA"/>
        </w:rPr>
      </w:pPr>
      <w:r>
        <w:rPr>
          <w:rFonts w:ascii="仿宋" w:hAnsi="仿宋" w:cs="仿宋" w:eastAsiaTheme="minorEastAsia"/>
          <w:color w:val="000000"/>
          <w:sz w:val="32"/>
          <w:szCs w:val="22"/>
          <w:lang w:val="en-US" w:eastAsia="en-US" w:bidi="ar-SA"/>
        </w:rPr>
        <w:t>干部等（建议每家企业派2-3人参加组成学习改善团队）。</w:t>
      </w:r>
    </w:p>
    <w:p>
      <w:pPr>
        <w:spacing w:before="170" w:after="0" w:line="329" w:lineRule="exact"/>
        <w:ind w:left="170" w:right="0" w:firstLine="0"/>
        <w:jc w:val="left"/>
        <w:rPr>
          <w:rFonts w:hAnsi="Calibri"/>
          <w:color w:val="000000"/>
          <w:sz w:val="32"/>
          <w:szCs w:val="22"/>
          <w:lang w:val="en-US" w:eastAsia="en-US" w:bidi="ar-SA"/>
        </w:rPr>
      </w:pPr>
      <w:r>
        <w:rPr>
          <w:rFonts w:ascii="仿宋" w:hAnsi="仿宋" w:cs="仿宋" w:eastAsiaTheme="minorEastAsia"/>
          <w:color w:val="000000"/>
          <w:spacing w:val="-4"/>
          <w:sz w:val="32"/>
          <w:szCs w:val="22"/>
          <w:lang w:val="en-US" w:eastAsia="en-US" w:bidi="ar-SA"/>
        </w:rPr>
        <w:t>四、培训考察费用:7900元/人（费用包含:培训费、考察费、资料费、</w:t>
      </w:r>
    </w:p>
    <w:p>
      <w:pPr>
        <w:spacing w:before="170" w:after="0" w:line="329" w:lineRule="exact"/>
        <w:ind w:left="170" w:right="0" w:firstLine="0"/>
        <w:jc w:val="left"/>
        <w:rPr>
          <w:rFonts w:hAnsi="Calibri"/>
          <w:color w:val="000000"/>
          <w:sz w:val="32"/>
          <w:szCs w:val="22"/>
          <w:lang w:val="en-US" w:eastAsia="en-US" w:bidi="ar-SA"/>
        </w:rPr>
      </w:pPr>
      <w:r>
        <w:rPr>
          <w:rFonts w:ascii="仿宋" w:hAnsi="仿宋" w:cs="仿宋" w:eastAsiaTheme="minorEastAsia"/>
          <w:color w:val="000000"/>
          <w:sz w:val="32"/>
          <w:szCs w:val="22"/>
          <w:lang w:val="en-US" w:eastAsia="en-US" w:bidi="ar-SA"/>
        </w:rPr>
        <w:t>培训期间午餐和交通费。不含:住宿费、来回大交通费用）。</w:t>
      </w:r>
    </w:p>
    <w:p>
      <w:pPr>
        <w:spacing w:before="199" w:after="0" w:line="329" w:lineRule="exact"/>
        <w:ind w:left="811" w:right="0" w:firstLine="0"/>
        <w:jc w:val="left"/>
        <w:rPr>
          <w:rFonts w:hAnsi="Calibri"/>
          <w:color w:val="000000"/>
          <w:sz w:val="32"/>
          <w:szCs w:val="22"/>
          <w:lang w:val="en-US" w:eastAsia="en-US" w:bidi="ar-SA"/>
        </w:rPr>
      </w:pPr>
      <w:r>
        <w:rPr>
          <w:rFonts w:ascii="仿宋" w:hAnsi="仿宋" w:cs="仿宋" w:eastAsiaTheme="minorEastAsia"/>
          <w:color w:val="000000"/>
          <w:sz w:val="32"/>
          <w:szCs w:val="22"/>
          <w:lang w:val="en-US" w:eastAsia="en-US" w:bidi="ar-SA"/>
        </w:rPr>
        <w:t>此次专题活动由浙企企业管理服务有限公司具体承办。</w:t>
      </w:r>
    </w:p>
    <w:p>
      <w:pPr>
        <w:spacing w:before="269" w:after="0" w:line="329" w:lineRule="exact"/>
        <w:ind w:left="170" w:right="0" w:firstLine="0"/>
        <w:jc w:val="left"/>
        <w:rPr>
          <w:rFonts w:hAnsi="Calibri"/>
          <w:color w:val="000000"/>
          <w:sz w:val="32"/>
          <w:szCs w:val="22"/>
          <w:lang w:val="en-US" w:eastAsia="en-US" w:bidi="ar-SA"/>
        </w:rPr>
      </w:pPr>
      <w:r>
        <w:rPr>
          <w:rFonts w:ascii="仿宋" w:hAnsi="仿宋" w:cs="仿宋" w:eastAsiaTheme="minorEastAsia"/>
          <w:color w:val="000000"/>
          <w:spacing w:val="1"/>
          <w:sz w:val="32"/>
          <w:szCs w:val="22"/>
          <w:lang w:val="en-US" w:eastAsia="en-US" w:bidi="ar-SA"/>
        </w:rPr>
        <w:t>五、报到酒店、地址、住宿费用:待报名后另行通知。</w:t>
      </w:r>
    </w:p>
    <w:p>
      <w:pPr>
        <w:spacing w:before="170" w:after="0" w:line="329" w:lineRule="exact"/>
        <w:ind w:left="816" w:right="0" w:firstLine="0"/>
        <w:jc w:val="left"/>
        <w:rPr>
          <w:rFonts w:hAnsi="Calibri"/>
          <w:color w:val="000000"/>
          <w:sz w:val="32"/>
          <w:szCs w:val="22"/>
          <w:lang w:val="en-US" w:eastAsia="en-US" w:bidi="ar-SA"/>
        </w:rPr>
      </w:pPr>
      <w:r>
        <w:rPr>
          <w:rFonts w:ascii="仿宋" w:hAnsi="仿宋" w:cs="仿宋" w:eastAsiaTheme="minorEastAsia"/>
          <w:color w:val="000000"/>
          <w:sz w:val="32"/>
          <w:szCs w:val="22"/>
          <w:lang w:val="en-US" w:eastAsia="en-US" w:bidi="ar-SA"/>
        </w:rPr>
        <w:t>望各单位收到通知后,积极选派相关人员参加。请填好报名登记</w:t>
      </w:r>
    </w:p>
    <w:p>
      <w:pPr>
        <w:spacing w:before="170" w:after="0" w:line="329" w:lineRule="exact"/>
        <w:ind w:left="170" w:right="0" w:firstLine="0"/>
        <w:jc w:val="left"/>
        <w:rPr>
          <w:rFonts w:hAnsi="Calibri"/>
          <w:color w:val="000000"/>
          <w:sz w:val="32"/>
          <w:szCs w:val="22"/>
          <w:lang w:val="en-US" w:eastAsia="en-US" w:bidi="ar-SA"/>
        </w:rPr>
      </w:pPr>
      <w:r>
        <w:rPr>
          <w:rFonts w:ascii="仿宋" w:hAnsi="仿宋" w:cs="仿宋" w:eastAsiaTheme="minorEastAsia"/>
          <w:color w:val="000000"/>
          <w:spacing w:val="-5"/>
          <w:sz w:val="32"/>
          <w:szCs w:val="22"/>
          <w:lang w:val="en-US" w:eastAsia="en-US" w:bidi="ar-SA"/>
        </w:rPr>
        <w:t>表,连同培训费汇款回执,发邮件或微信至浙江省“三会”培训部。收</w:t>
      </w:r>
    </w:p>
    <w:p>
      <w:pPr>
        <w:spacing w:before="173" w:after="0" w:line="329" w:lineRule="exact"/>
        <w:ind w:left="170" w:right="0" w:firstLine="0"/>
        <w:jc w:val="left"/>
        <w:rPr>
          <w:rFonts w:hAnsi="Calibri"/>
          <w:color w:val="000000"/>
          <w:sz w:val="32"/>
          <w:szCs w:val="22"/>
          <w:lang w:val="en-US" w:eastAsia="en-US" w:bidi="ar-SA"/>
        </w:rPr>
      </w:pPr>
      <w:r>
        <w:rPr>
          <w:rFonts w:ascii="仿宋" w:hAnsi="仿宋" w:cs="仿宋" w:eastAsiaTheme="minorEastAsia"/>
          <w:color w:val="000000"/>
          <w:sz w:val="32"/>
          <w:szCs w:val="22"/>
          <w:lang w:val="en-US" w:eastAsia="en-US" w:bidi="ar-SA"/>
        </w:rPr>
        <w:t>到回执后,将由专人负责落实相关参训事宜。</w:t>
      </w:r>
    </w:p>
    <w:p>
      <w:pPr>
        <w:spacing w:before="170" w:after="0" w:line="329" w:lineRule="exact"/>
        <w:ind w:left="170" w:right="0" w:firstLine="0"/>
        <w:jc w:val="left"/>
        <w:rPr>
          <w:rFonts w:hAnsi="Calibri"/>
          <w:color w:val="000000"/>
          <w:sz w:val="32"/>
          <w:szCs w:val="22"/>
          <w:lang w:val="en-US" w:eastAsia="en-US" w:bidi="ar-SA"/>
        </w:rPr>
      </w:pPr>
      <w:r>
        <w:rPr>
          <w:rFonts w:ascii="仿宋" w:hAnsi="仿宋" w:cs="仿宋" w:eastAsiaTheme="minorEastAsia"/>
          <w:color w:val="000000"/>
          <w:spacing w:val="1"/>
          <w:sz w:val="32"/>
          <w:szCs w:val="22"/>
          <w:lang w:val="en-US" w:eastAsia="en-US" w:bidi="ar-SA"/>
        </w:rPr>
        <w:t>六、联系方式</w:t>
      </w:r>
    </w:p>
    <w:p>
      <w:pPr>
        <w:spacing w:before="170" w:after="0" w:line="329" w:lineRule="exact"/>
        <w:ind w:left="170" w:right="0" w:firstLine="0"/>
        <w:jc w:val="left"/>
        <w:rPr>
          <w:rFonts w:hAnsi="Calibri"/>
          <w:color w:val="000000"/>
          <w:sz w:val="32"/>
          <w:szCs w:val="22"/>
          <w:lang w:val="en-US" w:eastAsia="en-US" w:bidi="ar-SA"/>
        </w:rPr>
      </w:pPr>
      <w:r>
        <w:rPr>
          <w:rFonts w:ascii="仿宋" w:hAnsi="仿宋" w:cs="仿宋" w:eastAsiaTheme="minorEastAsia"/>
          <w:color w:val="000000"/>
          <w:sz w:val="32"/>
          <w:szCs w:val="22"/>
          <w:lang w:val="en-US" w:eastAsia="en-US" w:bidi="ar-SA"/>
        </w:rPr>
        <w:t>手机/微信:张帆</w:t>
      </w:r>
      <w:r>
        <w:rPr>
          <w:rFonts w:hAnsi="Calibri" w:eastAsiaTheme="minorEastAsia" w:cstheme="minorBidi"/>
          <w:color w:val="000000"/>
          <w:spacing w:val="1"/>
          <w:sz w:val="32"/>
          <w:szCs w:val="22"/>
          <w:lang w:val="en-US" w:eastAsia="en-US" w:bidi="ar-SA"/>
        </w:rPr>
        <w:t xml:space="preserve"> </w:t>
      </w:r>
      <w:r>
        <w:rPr>
          <w:rFonts w:ascii="仿宋" w:hAnsi="仿宋" w:cs="仿宋" w:eastAsiaTheme="minorEastAsia"/>
          <w:color w:val="000000"/>
          <w:sz w:val="32"/>
          <w:szCs w:val="22"/>
          <w:lang w:val="en-US" w:eastAsia="en-US" w:bidi="ar-SA"/>
        </w:rPr>
        <w:t>15888824588、陈伟</w:t>
      </w:r>
      <w:r>
        <w:rPr>
          <w:rFonts w:hAnsi="Calibri" w:eastAsiaTheme="minorEastAsia" w:cstheme="minorBidi"/>
          <w:color w:val="000000"/>
          <w:spacing w:val="80"/>
          <w:sz w:val="32"/>
          <w:szCs w:val="22"/>
          <w:lang w:val="en-US" w:eastAsia="en-US" w:bidi="ar-SA"/>
        </w:rPr>
        <w:t xml:space="preserve"> </w:t>
      </w:r>
      <w:r>
        <w:rPr>
          <w:rFonts w:ascii="仿宋" w:hAnsi="Calibri" w:eastAsiaTheme="minorEastAsia" w:cstheme="minorBidi"/>
          <w:color w:val="000000"/>
          <w:sz w:val="32"/>
          <w:szCs w:val="22"/>
          <w:lang w:val="en-US" w:eastAsia="en-US" w:bidi="ar-SA"/>
        </w:rPr>
        <w:t>13605714582</w:t>
      </w:r>
    </w:p>
    <w:p>
      <w:pPr>
        <w:spacing w:before="173" w:after="0" w:line="329" w:lineRule="exact"/>
        <w:ind w:left="170" w:right="0" w:firstLine="0"/>
        <w:jc w:val="left"/>
        <w:rPr>
          <w:rFonts w:hAnsi="Calibri"/>
          <w:color w:val="000000"/>
          <w:sz w:val="32"/>
          <w:szCs w:val="22"/>
          <w:lang w:val="en-US" w:eastAsia="en-US" w:bidi="ar-SA"/>
        </w:rPr>
      </w:pPr>
      <w:r>
        <w:rPr>
          <w:rFonts w:ascii="仿宋" w:hAnsi="仿宋" w:cs="仿宋" w:eastAsiaTheme="minorEastAsia"/>
          <w:color w:val="000000"/>
          <w:sz w:val="32"/>
          <w:szCs w:val="22"/>
          <w:lang w:val="en-US" w:eastAsia="en-US" w:bidi="ar-SA"/>
        </w:rPr>
        <w:t>联系电话:0571-85775878（兼传真）</w:t>
      </w:r>
      <w:r>
        <w:rPr>
          <w:rFonts w:hAnsi="Calibri" w:eastAsiaTheme="minorEastAsia" w:cstheme="minorBidi"/>
          <w:color w:val="000000"/>
          <w:spacing w:val="80"/>
          <w:sz w:val="32"/>
          <w:szCs w:val="22"/>
          <w:lang w:val="en-US" w:eastAsia="en-US" w:bidi="ar-SA"/>
        </w:rPr>
        <w:t xml:space="preserve"> </w:t>
      </w:r>
      <w:r>
        <w:rPr>
          <w:rFonts w:ascii="仿宋" w:hAnsi="Calibri" w:eastAsiaTheme="minorEastAsia" w:cstheme="minorBidi"/>
          <w:color w:val="000000"/>
          <w:sz w:val="32"/>
          <w:szCs w:val="22"/>
          <w:lang w:val="en-US" w:eastAsia="en-US" w:bidi="ar-SA"/>
        </w:rPr>
        <w:t>0571-88229908</w:t>
      </w:r>
    </w:p>
    <w:p>
      <w:pPr>
        <w:spacing w:before="170" w:after="0" w:line="329" w:lineRule="exact"/>
        <w:ind w:left="170" w:right="0" w:firstLine="0"/>
        <w:jc w:val="left"/>
        <w:rPr>
          <w:rFonts w:hAnsi="Calibri"/>
          <w:color w:val="000000"/>
          <w:sz w:val="32"/>
          <w:szCs w:val="22"/>
          <w:lang w:val="en-US" w:eastAsia="en-US" w:bidi="ar-SA"/>
        </w:rPr>
      </w:pPr>
      <w:r>
        <w:rPr>
          <w:rFonts w:ascii="仿宋" w:hAnsi="仿宋" w:cs="仿宋" w:eastAsiaTheme="minorEastAsia"/>
          <w:color w:val="000000"/>
          <w:sz w:val="32"/>
          <w:szCs w:val="22"/>
          <w:lang w:val="en-US" w:eastAsia="en-US" w:bidi="ar-SA"/>
        </w:rPr>
        <w:t>邮</w:t>
      </w:r>
      <w:r>
        <w:rPr>
          <w:rFonts w:hAnsi="Calibri" w:eastAsiaTheme="minorEastAsia" w:cstheme="minorBidi"/>
          <w:color w:val="000000"/>
          <w:spacing w:val="560"/>
          <w:sz w:val="32"/>
          <w:szCs w:val="22"/>
          <w:lang w:val="en-US" w:eastAsia="en-US" w:bidi="ar-SA"/>
        </w:rPr>
        <w:t xml:space="preserve"> </w:t>
      </w:r>
      <w:r>
        <w:rPr>
          <w:rFonts w:ascii="仿宋" w:hAnsi="仿宋" w:cs="仿宋" w:eastAsiaTheme="minorEastAsia"/>
          <w:color w:val="000000"/>
          <w:sz w:val="32"/>
          <w:szCs w:val="22"/>
          <w:lang w:val="en-US" w:eastAsia="en-US" w:bidi="ar-SA"/>
        </w:rPr>
        <w:t>箱:979644693@qq.com</w:t>
      </w:r>
    </w:p>
    <w:p>
      <w:pPr>
        <w:spacing w:before="170" w:after="0" w:line="329" w:lineRule="exact"/>
        <w:ind w:left="170" w:right="0" w:firstLine="0"/>
        <w:jc w:val="left"/>
        <w:rPr>
          <w:rFonts w:hAnsi="Calibri"/>
          <w:color w:val="000000"/>
          <w:sz w:val="32"/>
          <w:szCs w:val="22"/>
          <w:lang w:val="en-US" w:eastAsia="en-US" w:bidi="ar-SA"/>
        </w:rPr>
      </w:pPr>
      <w:r>
        <w:rPr>
          <w:rFonts w:ascii="仿宋" w:hAnsi="仿宋" w:cs="仿宋" w:eastAsiaTheme="minorEastAsia"/>
          <w:color w:val="000000"/>
          <w:sz w:val="32"/>
          <w:szCs w:val="22"/>
          <w:lang w:val="en-US" w:eastAsia="en-US" w:bidi="ar-SA"/>
        </w:rPr>
        <w:t>地</w:t>
      </w:r>
      <w:r>
        <w:rPr>
          <w:rFonts w:hAnsi="Calibri" w:eastAsiaTheme="minorEastAsia" w:cstheme="minorBidi"/>
          <w:color w:val="000000"/>
          <w:spacing w:val="560"/>
          <w:sz w:val="32"/>
          <w:szCs w:val="22"/>
          <w:lang w:val="en-US" w:eastAsia="en-US" w:bidi="ar-SA"/>
        </w:rPr>
        <w:t xml:space="preserve"> </w:t>
      </w:r>
      <w:r>
        <w:rPr>
          <w:rFonts w:ascii="仿宋" w:hAnsi="仿宋" w:cs="仿宋" w:eastAsiaTheme="minorEastAsia"/>
          <w:color w:val="000000"/>
          <w:sz w:val="32"/>
          <w:szCs w:val="22"/>
          <w:lang w:val="en-US" w:eastAsia="en-US" w:bidi="ar-SA"/>
        </w:rPr>
        <w:t>址:杭州市凤起路290号三华园3号楼6楼</w:t>
      </w:r>
    </w:p>
    <w:p>
      <w:pPr>
        <w:spacing w:before="1135" w:after="0" w:line="329" w:lineRule="exact"/>
        <w:ind w:left="972" w:right="0" w:firstLine="0"/>
        <w:jc w:val="left"/>
        <w:rPr>
          <w:rFonts w:hAnsi="Calibri"/>
          <w:color w:val="000000"/>
          <w:sz w:val="32"/>
          <w:szCs w:val="22"/>
          <w:lang w:val="en-US" w:eastAsia="en-US" w:bidi="ar-SA"/>
        </w:rPr>
      </w:pPr>
      <w:r>
        <w:rPr>
          <w:rFonts w:ascii="仿宋" w:hAnsi="仿宋" w:cs="仿宋" w:eastAsiaTheme="minorEastAsia"/>
          <w:color w:val="000000"/>
          <w:sz w:val="32"/>
          <w:szCs w:val="22"/>
          <w:lang w:val="en-US" w:eastAsia="en-US" w:bidi="ar-SA"/>
        </w:rPr>
        <w:t>浙江省工业经济联合会</w:t>
      </w:r>
      <w:r>
        <w:rPr>
          <w:rFonts w:hAnsi="Calibri" w:eastAsiaTheme="minorEastAsia" w:cstheme="minorBidi"/>
          <w:color w:val="000000"/>
          <w:spacing w:val="1359"/>
          <w:sz w:val="32"/>
          <w:szCs w:val="22"/>
          <w:lang w:val="en-US" w:eastAsia="en-US" w:bidi="ar-SA"/>
        </w:rPr>
        <w:t xml:space="preserve"> </w:t>
      </w:r>
      <w:r>
        <w:rPr>
          <w:rFonts w:ascii="仿宋" w:hAnsi="仿宋" w:cs="仿宋" w:eastAsiaTheme="minorEastAsia"/>
          <w:color w:val="000000"/>
          <w:sz w:val="32"/>
          <w:szCs w:val="22"/>
          <w:lang w:val="en-US" w:eastAsia="en-US" w:bidi="ar-SA"/>
        </w:rPr>
        <w:t>浙</w:t>
      </w:r>
      <w:r>
        <w:rPr>
          <w:rFonts w:hAnsi="Calibri" w:eastAsiaTheme="minorEastAsia" w:cstheme="minorBidi"/>
          <w:color w:val="000000"/>
          <w:spacing w:val="8"/>
          <w:sz w:val="32"/>
          <w:szCs w:val="22"/>
          <w:lang w:val="en-US" w:eastAsia="en-US" w:bidi="ar-SA"/>
        </w:rPr>
        <w:t xml:space="preserve"> </w:t>
      </w:r>
      <w:r>
        <w:rPr>
          <w:rFonts w:ascii="仿宋" w:hAnsi="仿宋" w:cs="仿宋" w:eastAsiaTheme="minorEastAsia"/>
          <w:color w:val="000000"/>
          <w:sz w:val="32"/>
          <w:szCs w:val="22"/>
          <w:lang w:val="en-US" w:eastAsia="en-US" w:bidi="ar-SA"/>
        </w:rPr>
        <w:t>江</w:t>
      </w:r>
      <w:r>
        <w:rPr>
          <w:rFonts w:hAnsi="Calibri" w:eastAsiaTheme="minorEastAsia" w:cstheme="minorBidi"/>
          <w:color w:val="000000"/>
          <w:spacing w:val="8"/>
          <w:sz w:val="32"/>
          <w:szCs w:val="22"/>
          <w:lang w:val="en-US" w:eastAsia="en-US" w:bidi="ar-SA"/>
        </w:rPr>
        <w:t xml:space="preserve"> </w:t>
      </w:r>
      <w:r>
        <w:rPr>
          <w:rFonts w:ascii="仿宋" w:hAnsi="仿宋" w:cs="仿宋" w:eastAsiaTheme="minorEastAsia"/>
          <w:color w:val="000000"/>
          <w:sz w:val="32"/>
          <w:szCs w:val="22"/>
          <w:lang w:val="en-US" w:eastAsia="en-US" w:bidi="ar-SA"/>
        </w:rPr>
        <w:t>省</w:t>
      </w:r>
      <w:r>
        <w:rPr>
          <w:rFonts w:hAnsi="Calibri" w:eastAsiaTheme="minorEastAsia" w:cstheme="minorBidi"/>
          <w:color w:val="000000"/>
          <w:spacing w:val="8"/>
          <w:sz w:val="32"/>
          <w:szCs w:val="22"/>
          <w:lang w:val="en-US" w:eastAsia="en-US" w:bidi="ar-SA"/>
        </w:rPr>
        <w:t xml:space="preserve"> </w:t>
      </w:r>
      <w:r>
        <w:rPr>
          <w:rFonts w:ascii="仿宋" w:hAnsi="仿宋" w:cs="仿宋" w:eastAsiaTheme="minorEastAsia"/>
          <w:color w:val="000000"/>
          <w:sz w:val="32"/>
          <w:szCs w:val="22"/>
          <w:lang w:val="en-US" w:eastAsia="en-US" w:bidi="ar-SA"/>
        </w:rPr>
        <w:t>企</w:t>
      </w:r>
      <w:r>
        <w:rPr>
          <w:rFonts w:hAnsi="Calibri" w:eastAsiaTheme="minorEastAsia" w:cstheme="minorBidi"/>
          <w:color w:val="000000"/>
          <w:spacing w:val="8"/>
          <w:sz w:val="32"/>
          <w:szCs w:val="22"/>
          <w:lang w:val="en-US" w:eastAsia="en-US" w:bidi="ar-SA"/>
        </w:rPr>
        <w:t xml:space="preserve"> </w:t>
      </w:r>
      <w:r>
        <w:rPr>
          <w:rFonts w:ascii="仿宋" w:hAnsi="仿宋" w:cs="仿宋" w:eastAsiaTheme="minorEastAsia"/>
          <w:color w:val="000000"/>
          <w:sz w:val="32"/>
          <w:szCs w:val="22"/>
          <w:lang w:val="en-US" w:eastAsia="en-US" w:bidi="ar-SA"/>
        </w:rPr>
        <w:t>业</w:t>
      </w:r>
      <w:r>
        <w:rPr>
          <w:rFonts w:hAnsi="Calibri" w:eastAsiaTheme="minorEastAsia" w:cstheme="minorBidi"/>
          <w:color w:val="000000"/>
          <w:spacing w:val="8"/>
          <w:sz w:val="32"/>
          <w:szCs w:val="22"/>
          <w:lang w:val="en-US" w:eastAsia="en-US" w:bidi="ar-SA"/>
        </w:rPr>
        <w:t xml:space="preserve"> </w:t>
      </w:r>
      <w:r>
        <w:rPr>
          <w:rFonts w:ascii="仿宋" w:hAnsi="仿宋" w:cs="仿宋" w:eastAsiaTheme="minorEastAsia"/>
          <w:color w:val="000000"/>
          <w:sz w:val="32"/>
          <w:szCs w:val="22"/>
          <w:lang w:val="en-US" w:eastAsia="en-US" w:bidi="ar-SA"/>
        </w:rPr>
        <w:t>联</w:t>
      </w:r>
      <w:r>
        <w:rPr>
          <w:rFonts w:hAnsi="Calibri" w:eastAsiaTheme="minorEastAsia" w:cstheme="minorBidi"/>
          <w:color w:val="000000"/>
          <w:spacing w:val="8"/>
          <w:sz w:val="32"/>
          <w:szCs w:val="22"/>
          <w:lang w:val="en-US" w:eastAsia="en-US" w:bidi="ar-SA"/>
        </w:rPr>
        <w:t xml:space="preserve"> </w:t>
      </w:r>
      <w:r>
        <w:rPr>
          <w:rFonts w:ascii="仿宋" w:hAnsi="仿宋" w:cs="仿宋" w:eastAsiaTheme="minorEastAsia"/>
          <w:color w:val="000000"/>
          <w:sz w:val="32"/>
          <w:szCs w:val="22"/>
          <w:lang w:val="en-US" w:eastAsia="en-US" w:bidi="ar-SA"/>
        </w:rPr>
        <w:t>合</w:t>
      </w:r>
      <w:r>
        <w:rPr>
          <w:rFonts w:hAnsi="Calibri" w:eastAsiaTheme="minorEastAsia" w:cstheme="minorBidi"/>
          <w:color w:val="000000"/>
          <w:spacing w:val="8"/>
          <w:sz w:val="32"/>
          <w:szCs w:val="22"/>
          <w:lang w:val="en-US" w:eastAsia="en-US" w:bidi="ar-SA"/>
        </w:rPr>
        <w:t xml:space="preserve"> </w:t>
      </w:r>
      <w:r>
        <w:rPr>
          <w:rFonts w:ascii="仿宋" w:hAnsi="仿宋" w:cs="仿宋" w:eastAsiaTheme="minorEastAsia"/>
          <w:color w:val="000000"/>
          <w:sz w:val="32"/>
          <w:szCs w:val="22"/>
          <w:lang w:val="en-US" w:eastAsia="en-US" w:bidi="ar-SA"/>
        </w:rPr>
        <w:t>会</w:t>
      </w:r>
    </w:p>
    <w:p>
      <w:pPr>
        <w:spacing w:before="631" w:after="0" w:line="329" w:lineRule="exact"/>
        <w:ind w:left="3434" w:right="0" w:firstLine="0"/>
        <w:jc w:val="left"/>
        <w:rPr>
          <w:rFonts w:hAnsi="Calibri"/>
          <w:color w:val="000000"/>
          <w:sz w:val="32"/>
          <w:szCs w:val="22"/>
          <w:lang w:val="en-US" w:eastAsia="en-US" w:bidi="ar-SA"/>
        </w:rPr>
      </w:pPr>
      <w:r>
        <w:rPr>
          <w:rFonts w:ascii="仿宋" w:hAnsi="仿宋" w:cs="仿宋" w:eastAsiaTheme="minorEastAsia"/>
          <w:color w:val="000000"/>
          <w:sz w:val="32"/>
          <w:szCs w:val="22"/>
          <w:lang w:val="en-US" w:eastAsia="en-US" w:bidi="ar-SA"/>
        </w:rPr>
        <w:t>浙</w:t>
      </w:r>
      <w:r>
        <w:rPr>
          <w:rFonts w:hAnsi="Calibri" w:eastAsiaTheme="minorEastAsia" w:cstheme="minorBidi"/>
          <w:color w:val="000000"/>
          <w:spacing w:val="8"/>
          <w:sz w:val="32"/>
          <w:szCs w:val="22"/>
          <w:lang w:val="en-US" w:eastAsia="en-US" w:bidi="ar-SA"/>
        </w:rPr>
        <w:t xml:space="preserve"> </w:t>
      </w:r>
      <w:r>
        <w:rPr>
          <w:rFonts w:ascii="仿宋" w:hAnsi="仿宋" w:cs="仿宋" w:eastAsiaTheme="minorEastAsia"/>
          <w:color w:val="000000"/>
          <w:sz w:val="32"/>
          <w:szCs w:val="22"/>
          <w:lang w:val="en-US" w:eastAsia="en-US" w:bidi="ar-SA"/>
        </w:rPr>
        <w:t>江</w:t>
      </w:r>
      <w:r>
        <w:rPr>
          <w:rFonts w:hAnsi="Calibri" w:eastAsiaTheme="minorEastAsia" w:cstheme="minorBidi"/>
          <w:color w:val="000000"/>
          <w:spacing w:val="8"/>
          <w:sz w:val="32"/>
          <w:szCs w:val="22"/>
          <w:lang w:val="en-US" w:eastAsia="en-US" w:bidi="ar-SA"/>
        </w:rPr>
        <w:t xml:space="preserve"> </w:t>
      </w:r>
      <w:r>
        <w:rPr>
          <w:rFonts w:ascii="仿宋" w:hAnsi="仿宋" w:cs="仿宋" w:eastAsiaTheme="minorEastAsia"/>
          <w:color w:val="000000"/>
          <w:sz w:val="32"/>
          <w:szCs w:val="22"/>
          <w:lang w:val="en-US" w:eastAsia="en-US" w:bidi="ar-SA"/>
        </w:rPr>
        <w:t>省</w:t>
      </w:r>
      <w:r>
        <w:rPr>
          <w:rFonts w:hAnsi="Calibri" w:eastAsiaTheme="minorEastAsia" w:cstheme="minorBidi"/>
          <w:color w:val="000000"/>
          <w:spacing w:val="8"/>
          <w:sz w:val="32"/>
          <w:szCs w:val="22"/>
          <w:lang w:val="en-US" w:eastAsia="en-US" w:bidi="ar-SA"/>
        </w:rPr>
        <w:t xml:space="preserve"> </w:t>
      </w:r>
      <w:r>
        <w:rPr>
          <w:rFonts w:ascii="仿宋" w:hAnsi="仿宋" w:cs="仿宋" w:eastAsiaTheme="minorEastAsia"/>
          <w:color w:val="000000"/>
          <w:sz w:val="32"/>
          <w:szCs w:val="22"/>
          <w:lang w:val="en-US" w:eastAsia="en-US" w:bidi="ar-SA"/>
        </w:rPr>
        <w:t>企</w:t>
      </w:r>
      <w:r>
        <w:rPr>
          <w:rFonts w:hAnsi="Calibri" w:eastAsiaTheme="minorEastAsia" w:cstheme="minorBidi"/>
          <w:color w:val="000000"/>
          <w:spacing w:val="8"/>
          <w:sz w:val="32"/>
          <w:szCs w:val="22"/>
          <w:lang w:val="en-US" w:eastAsia="en-US" w:bidi="ar-SA"/>
        </w:rPr>
        <w:t xml:space="preserve"> </w:t>
      </w:r>
      <w:r>
        <w:rPr>
          <w:rFonts w:ascii="仿宋" w:hAnsi="仿宋" w:cs="仿宋" w:eastAsiaTheme="minorEastAsia"/>
          <w:color w:val="000000"/>
          <w:sz w:val="32"/>
          <w:szCs w:val="22"/>
          <w:lang w:val="en-US" w:eastAsia="en-US" w:bidi="ar-SA"/>
        </w:rPr>
        <w:t>业</w:t>
      </w:r>
      <w:r>
        <w:rPr>
          <w:rFonts w:hAnsi="Calibri" w:eastAsiaTheme="minorEastAsia" w:cstheme="minorBidi"/>
          <w:color w:val="000000"/>
          <w:spacing w:val="8"/>
          <w:sz w:val="32"/>
          <w:szCs w:val="22"/>
          <w:lang w:val="en-US" w:eastAsia="en-US" w:bidi="ar-SA"/>
        </w:rPr>
        <w:t xml:space="preserve"> </w:t>
      </w:r>
      <w:r>
        <w:rPr>
          <w:rFonts w:ascii="仿宋" w:hAnsi="仿宋" w:cs="仿宋" w:eastAsiaTheme="minorEastAsia"/>
          <w:color w:val="000000"/>
          <w:sz w:val="32"/>
          <w:szCs w:val="22"/>
          <w:lang w:val="en-US" w:eastAsia="en-US" w:bidi="ar-SA"/>
        </w:rPr>
        <w:t>家</w:t>
      </w:r>
      <w:r>
        <w:rPr>
          <w:rFonts w:hAnsi="Calibri" w:eastAsiaTheme="minorEastAsia" w:cstheme="minorBidi"/>
          <w:color w:val="000000"/>
          <w:spacing w:val="8"/>
          <w:sz w:val="32"/>
          <w:szCs w:val="22"/>
          <w:lang w:val="en-US" w:eastAsia="en-US" w:bidi="ar-SA"/>
        </w:rPr>
        <w:t xml:space="preserve"> </w:t>
      </w:r>
      <w:r>
        <w:rPr>
          <w:rFonts w:ascii="仿宋" w:hAnsi="仿宋" w:cs="仿宋" w:eastAsiaTheme="minorEastAsia"/>
          <w:color w:val="000000"/>
          <w:sz w:val="32"/>
          <w:szCs w:val="22"/>
          <w:lang w:val="en-US" w:eastAsia="en-US" w:bidi="ar-SA"/>
        </w:rPr>
        <w:t>协</w:t>
      </w:r>
      <w:r>
        <w:rPr>
          <w:rFonts w:hAnsi="Calibri" w:eastAsiaTheme="minorEastAsia" w:cstheme="minorBidi"/>
          <w:color w:val="000000"/>
          <w:spacing w:val="8"/>
          <w:sz w:val="32"/>
          <w:szCs w:val="22"/>
          <w:lang w:val="en-US" w:eastAsia="en-US" w:bidi="ar-SA"/>
        </w:rPr>
        <w:t xml:space="preserve"> </w:t>
      </w:r>
      <w:r>
        <w:rPr>
          <w:rFonts w:ascii="仿宋" w:hAnsi="仿宋" w:cs="仿宋" w:eastAsiaTheme="minorEastAsia"/>
          <w:color w:val="000000"/>
          <w:sz w:val="32"/>
          <w:szCs w:val="22"/>
          <w:lang w:val="en-US" w:eastAsia="en-US" w:bidi="ar-SA"/>
        </w:rPr>
        <w:t>会</w:t>
      </w:r>
    </w:p>
    <w:p>
      <w:pPr>
        <w:spacing w:before="1121" w:after="0" w:line="329" w:lineRule="exact"/>
        <w:ind w:left="0" w:right="0" w:firstLine="0"/>
        <w:jc w:val="left"/>
        <w:rPr>
          <w:rFonts w:hAnsi="Calibri"/>
          <w:color w:val="000000"/>
          <w:sz w:val="32"/>
          <w:szCs w:val="22"/>
          <w:lang w:val="en-US" w:eastAsia="en-US" w:bidi="ar-SA"/>
        </w:rPr>
      </w:pPr>
      <w:r>
        <w:rPr>
          <w:rFonts w:ascii="仿宋" w:hAnsi="仿宋" w:cs="仿宋" w:eastAsiaTheme="minorEastAsia"/>
          <w:color w:val="000000"/>
          <w:spacing w:val="-13"/>
          <w:sz w:val="32"/>
          <w:szCs w:val="22"/>
          <w:lang w:val="en-US" w:eastAsia="en-US" w:bidi="ar-SA"/>
        </w:rPr>
        <w:t>浙江省“三会”办公室</w:t>
      </w:r>
      <w:r>
        <w:rPr>
          <w:rFonts w:hAnsi="Calibri" w:eastAsiaTheme="minorEastAsia" w:cstheme="minorBidi"/>
          <w:color w:val="000000"/>
          <w:spacing w:val="3612"/>
          <w:sz w:val="32"/>
          <w:szCs w:val="22"/>
          <w:lang w:val="en-US" w:eastAsia="en-US" w:bidi="ar-SA"/>
        </w:rPr>
        <w:t xml:space="preserve"> </w:t>
      </w:r>
      <w:r>
        <w:rPr>
          <w:rFonts w:ascii="仿宋" w:hAnsi="仿宋" w:cs="仿宋" w:eastAsiaTheme="minorEastAsia"/>
          <w:color w:val="000000"/>
          <w:sz w:val="32"/>
          <w:szCs w:val="22"/>
          <w:lang w:val="en-US" w:eastAsia="en-US" w:bidi="ar-SA"/>
        </w:rPr>
        <w:t>2023年1月16日印发</w:t>
      </w:r>
    </w:p>
    <w:p>
      <w:pPr>
        <w:spacing w:before="408" w:after="0" w:line="251" w:lineRule="exact"/>
        <w:ind w:left="4850" w:right="0" w:firstLine="0"/>
        <w:jc w:val="left"/>
        <w:rPr>
          <w:rFonts w:hAnsi="Calibri"/>
          <w:color w:val="000000"/>
          <w:sz w:val="18"/>
          <w:szCs w:val="22"/>
          <w:lang w:val="en-US" w:eastAsia="en-US" w:bidi="ar-SA"/>
        </w:rPr>
      </w:pPr>
      <w:r>
        <w:rPr>
          <w:rFonts w:ascii="NAIHTL+ArialUnicodeMS" w:hAnsi="Calibri" w:eastAsiaTheme="minorEastAsia" w:cstheme="minorBidi"/>
          <w:color w:val="000000"/>
          <w:sz w:val="18"/>
          <w:szCs w:val="22"/>
          <w:lang w:val="en-US" w:eastAsia="en-US" w:bidi="ar-SA"/>
        </w:rPr>
        <w:t>3</w:t>
      </w:r>
    </w:p>
    <w:sectPr>
      <w:pgSz w:w="11900" w:h="16820"/>
      <w:pgMar w:top="1300" w:right="100" w:bottom="0" w:left="1229" w:header="720" w:footer="720" w:gutter="0"/>
      <w:pgNumType w:start="1"/>
      <w:cols w:space="720" w:num="1"/>
      <w:docGrid w:linePitch="1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CC"/>
    <w:family w:val="swiss"/>
    <w:pitch w:val="default"/>
    <w:sig w:usb0="E4002EFF" w:usb1="C000247B" w:usb2="00000009" w:usb3="00000000" w:csb0="200001FF" w:csb1="00000000"/>
  </w:font>
  <w:font w:name="RHOOQH+FangSong_GB2312">
    <w:altName w:val="Sitka Text"/>
    <w:panose1 w:val="02000500000000000000"/>
    <w:charset w:val="01"/>
    <w:family w:val="auto"/>
    <w:pitch w:val="default"/>
    <w:sig w:usb0="00000000" w:usb1="00000000" w:usb2="01010101" w:usb3="01010101" w:csb0="01010101" w:csb1="01010101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PHGETA+FangSong_GB2312">
    <w:altName w:val="Sitka Text"/>
    <w:panose1 w:val="02000500000000000000"/>
    <w:charset w:val="01"/>
    <w:family w:val="auto"/>
    <w:pitch w:val="default"/>
    <w:sig w:usb0="00000000" w:usb1="00000000" w:usb2="01010101" w:usb3="01010101" w:csb0="01010101" w:csb1="01010101"/>
  </w:font>
  <w:font w:name="NMEUOA+FangSong_GB2312">
    <w:altName w:val="Sitka Text"/>
    <w:panose1 w:val="02000500000000000000"/>
    <w:charset w:val="01"/>
    <w:family w:val="auto"/>
    <w:pitch w:val="default"/>
    <w:sig w:usb0="00000000" w:usb1="00000000" w:usb2="01010101" w:usb3="01010101" w:csb0="01010101" w:csb1="01010101"/>
  </w:font>
  <w:font w:name="NTGDDJ+ARNewHeiGB-BD">
    <w:altName w:val="Sitka Text"/>
    <w:panose1 w:val="02000500000000000000"/>
    <w:charset w:val="01"/>
    <w:family w:val="auto"/>
    <w:pitch w:val="default"/>
    <w:sig w:usb0="00000000" w:usb1="00000000" w:usb2="01010101" w:usb3="01010101" w:csb0="01010101" w:csb1="01010101"/>
  </w:font>
  <w:font w:name="GKNLMC+ARHeiGB-MD">
    <w:altName w:val="Sitka Text"/>
    <w:panose1 w:val="02000500000000000000"/>
    <w:charset w:val="01"/>
    <w:family w:val="auto"/>
    <w:pitch w:val="default"/>
    <w:sig w:usb0="00000000" w:usb1="00000000" w:usb2="01010101" w:usb3="01010101" w:csb0="01010101" w:csb1="01010101"/>
  </w:font>
  <w:font w:name="OFDUEJ+ArialUnicodeMS">
    <w:altName w:val="Sitka Text"/>
    <w:panose1 w:val="02000500000000000000"/>
    <w:charset w:val="01"/>
    <w:family w:val="auto"/>
    <w:pitch w:val="default"/>
    <w:sig w:usb0="00000000" w:usb1="00000000" w:usb2="01010101" w:usb3="01010101" w:csb0="01010101" w:csb1="01010101"/>
  </w:font>
  <w:font w:name="RVLHWV+ArialUnicodeMS">
    <w:altName w:val="Sitka Text"/>
    <w:panose1 w:val="02000500000000000000"/>
    <w:charset w:val="01"/>
    <w:family w:val="auto"/>
    <w:pitch w:val="default"/>
    <w:sig w:usb0="00000000" w:usb1="00000000" w:usb2="01010101" w:usb3="01010101" w:csb0="01010101" w:csb1="01010101"/>
  </w:font>
  <w:font w:name="NAIHTL+ArialUnicodeMS">
    <w:altName w:val="Sitka Text"/>
    <w:panose1 w:val="02000500000000000000"/>
    <w:charset w:val="01"/>
    <w:family w:val="auto"/>
    <w:pitch w:val="default"/>
    <w:sig w:usb0="00000000" w:usb1="00000000" w:usb2="01010101" w:usb3="01010101" w:csb0="01010101" w:csb1="01010101"/>
  </w:font>
  <w:font w:name="Sitka Text">
    <w:panose1 w:val="02000505000000020004"/>
    <w:charset w:val="00"/>
    <w:family w:val="auto"/>
    <w:pitch w:val="default"/>
    <w:sig w:usb0="A00002EF" w:usb1="4000204B" w:usb2="00000000" w:usb3="00000000" w:csb0="2000019F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方正大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documentProtection w:enforcement="0"/>
  <w:defaultTabStop w:val="720"/>
  <w:noPunctuationKerning w:val="1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zMTkxMmY0ODY0NDgyNTZlYjljOWExYTdmOTJiYTQifQ=="/>
  </w:docVars>
  <w:rsids>
    <w:rsidRoot w:val="00A77B3E"/>
    <w:rsid w:val="00A77B3E"/>
    <w:rsid w:val="00CA2A55"/>
    <w:rsid w:val="2DAD2131"/>
    <w:rsid w:val="5A0C3E5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Times New Roma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Times New Roman" w:cs="Times New Roman"/>
      <w:sz w:val="24"/>
      <w:szCs w:val="24"/>
      <w:lang w:val="en-US" w:eastAsia="en-US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image" Target="media/image13.jpeg"/><Relationship Id="rId15" Type="http://schemas.openxmlformats.org/officeDocument/2006/relationships/image" Target="media/image12.jpeg"/><Relationship Id="rId14" Type="http://schemas.openxmlformats.org/officeDocument/2006/relationships/image" Target="media/image11.jpe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Pages>6</Pages>
  <Words>2170</Words>
  <Characters>2394</Characters>
  <Lines>1</Lines>
  <Paragraphs>1</Paragraphs>
  <TotalTime>3</TotalTime>
  <ScaleCrop>false</ScaleCrop>
  <LinksUpToDate>false</LinksUpToDate>
  <CharactersWithSpaces>2655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2023-02-27T08:05:46Z</dcterms:created>
  <dc:creator>Administrator</dc:creator>
  <cp:lastModifiedBy>李霞</cp:lastModifiedBy>
  <dcterms:modified xsi:type="dcterms:W3CDTF">2023-02-27T08:37:48Z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F3DB2BA1A2024181B97F638364C2E434</vt:lpwstr>
  </property>
</Properties>
</file>